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2AE5F" w14:textId="77777777" w:rsidR="002D7F65" w:rsidRPr="005A3DDC" w:rsidRDefault="002D7F65" w:rsidP="001158DE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6683A98" w14:textId="77777777" w:rsidR="0065361D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OBJETIVO</w:t>
      </w:r>
    </w:p>
    <w:p w14:paraId="279CA905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78B77BA" w14:textId="29C8501F" w:rsidR="00124DB7" w:rsidRDefault="00915DE2" w:rsidP="00915DE2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915DE2">
        <w:rPr>
          <w:rFonts w:ascii="Arial" w:hAnsi="Arial" w:cs="Arial"/>
          <w:sz w:val="20"/>
          <w:szCs w:val="20"/>
        </w:rPr>
        <w:t xml:space="preserve">Definir las pautas para identificar, prevenir, mitigar, controlar y atender las situaciones potenciales de emergencia o incidentes ambientales </w:t>
      </w:r>
      <w:r>
        <w:rPr>
          <w:rFonts w:ascii="Arial" w:hAnsi="Arial" w:cs="Arial"/>
          <w:sz w:val="20"/>
          <w:szCs w:val="20"/>
        </w:rPr>
        <w:t>de</w:t>
      </w:r>
      <w:r w:rsidRPr="00915DE2">
        <w:rPr>
          <w:rFonts w:ascii="Arial" w:hAnsi="Arial" w:cs="Arial"/>
          <w:sz w:val="20"/>
          <w:szCs w:val="20"/>
        </w:rPr>
        <w:t xml:space="preserve"> </w:t>
      </w:r>
      <w:r w:rsidR="00B60C1A">
        <w:rPr>
          <w:rFonts w:ascii="Arial" w:hAnsi="Arial" w:cs="Arial"/>
          <w:sz w:val="20"/>
          <w:szCs w:val="20"/>
        </w:rPr>
        <w:t>Consultores Solano Navas</w:t>
      </w:r>
      <w:r>
        <w:rPr>
          <w:rFonts w:ascii="Arial" w:hAnsi="Arial" w:cs="Arial"/>
          <w:sz w:val="20"/>
          <w:szCs w:val="20"/>
        </w:rPr>
        <w:t>.</w:t>
      </w:r>
    </w:p>
    <w:p w14:paraId="04B68A29" w14:textId="77777777" w:rsidR="00915DE2" w:rsidRPr="005A3DDC" w:rsidRDefault="00915DE2" w:rsidP="00915DE2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</w:p>
    <w:p w14:paraId="5C7CCB7F" w14:textId="77777777" w:rsidR="00B91FA8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ALCANCE</w:t>
      </w:r>
    </w:p>
    <w:p w14:paraId="3A97B86E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957FAF1" w14:textId="57AA2981" w:rsidR="00C878E9" w:rsidRPr="00DC57AE" w:rsidRDefault="00C878E9" w:rsidP="00DC57AE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 xml:space="preserve">Este procedimiento </w:t>
      </w:r>
      <w:r w:rsidR="00915DE2">
        <w:rPr>
          <w:rFonts w:ascii="Arial" w:hAnsi="Arial" w:cs="Arial"/>
          <w:sz w:val="20"/>
          <w:szCs w:val="20"/>
        </w:rPr>
        <w:t>i</w:t>
      </w:r>
      <w:r w:rsidR="00915DE2" w:rsidRPr="00915DE2">
        <w:rPr>
          <w:rFonts w:ascii="Arial" w:hAnsi="Arial" w:cs="Arial"/>
          <w:sz w:val="20"/>
          <w:szCs w:val="20"/>
        </w:rPr>
        <w:t>nicia con la identificación de los posibles riesgos ambientales que puedan ocasionar una emergencia ambiental y finaliza con la divulgación y ejecución (si fuera necesario) del Plan de Emergencia</w:t>
      </w:r>
      <w:r w:rsidR="00915DE2">
        <w:rPr>
          <w:rFonts w:ascii="Arial" w:hAnsi="Arial" w:cs="Arial"/>
          <w:sz w:val="20"/>
          <w:szCs w:val="20"/>
        </w:rPr>
        <w:t>.</w:t>
      </w:r>
    </w:p>
    <w:p w14:paraId="5F42BFF2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ECAA34C" w14:textId="361B11CF" w:rsidR="00BE1002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DEFINICIONES</w:t>
      </w:r>
    </w:p>
    <w:p w14:paraId="1A07BE8C" w14:textId="74B949EC" w:rsidR="00915DE2" w:rsidRPr="00915DE2" w:rsidRDefault="00915DE2" w:rsidP="00915DE2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15DE2">
        <w:rPr>
          <w:rFonts w:ascii="Arial" w:hAnsi="Arial" w:cs="Arial"/>
          <w:b/>
          <w:sz w:val="20"/>
          <w:szCs w:val="20"/>
        </w:rPr>
        <w:t xml:space="preserve">Emergencia: </w:t>
      </w:r>
      <w:r w:rsidRPr="00915DE2">
        <w:rPr>
          <w:rFonts w:ascii="Arial" w:hAnsi="Arial" w:cs="Arial"/>
          <w:bCs/>
          <w:sz w:val="20"/>
          <w:szCs w:val="20"/>
        </w:rPr>
        <w:t xml:space="preserve">Una situación fuera de control que se presenta por el impacto de un desastre y que puede presentarse en cualquier momento y área </w:t>
      </w:r>
      <w:r>
        <w:rPr>
          <w:rFonts w:ascii="Arial" w:hAnsi="Arial" w:cs="Arial"/>
          <w:sz w:val="20"/>
          <w:szCs w:val="20"/>
        </w:rPr>
        <w:t>de</w:t>
      </w:r>
      <w:r w:rsidRPr="00915D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Consultores Solano Navas</w:t>
      </w:r>
      <w:r w:rsidRPr="00915DE2">
        <w:rPr>
          <w:rFonts w:ascii="Arial" w:hAnsi="Arial" w:cs="Arial"/>
          <w:bCs/>
          <w:sz w:val="20"/>
          <w:szCs w:val="20"/>
        </w:rPr>
        <w:t>.</w:t>
      </w:r>
      <w:r w:rsidRPr="00915DE2">
        <w:rPr>
          <w:rFonts w:ascii="Arial" w:hAnsi="Arial" w:cs="Arial"/>
          <w:b/>
          <w:sz w:val="20"/>
          <w:szCs w:val="20"/>
        </w:rPr>
        <w:t xml:space="preserve"> </w:t>
      </w:r>
    </w:p>
    <w:p w14:paraId="3625C0A0" w14:textId="77777777" w:rsidR="00915DE2" w:rsidRPr="00915DE2" w:rsidRDefault="00915DE2" w:rsidP="00915DE2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15DE2">
        <w:rPr>
          <w:rFonts w:ascii="Arial" w:hAnsi="Arial" w:cs="Arial"/>
          <w:b/>
          <w:sz w:val="20"/>
          <w:szCs w:val="20"/>
        </w:rPr>
        <w:t xml:space="preserve">Emergencia ambiental: </w:t>
      </w:r>
      <w:r w:rsidRPr="00915DE2">
        <w:rPr>
          <w:rFonts w:ascii="Arial" w:hAnsi="Arial" w:cs="Arial"/>
          <w:bCs/>
          <w:sz w:val="20"/>
          <w:szCs w:val="20"/>
        </w:rPr>
        <w:t>Cualquier situación, con posibles consecuencias adversas sobre el medio ambiente, es decir, que puede dar lugar a una situación episódica contaminante.</w:t>
      </w:r>
      <w:r w:rsidRPr="00915DE2">
        <w:rPr>
          <w:rFonts w:ascii="Arial" w:hAnsi="Arial" w:cs="Arial"/>
          <w:b/>
          <w:sz w:val="20"/>
          <w:szCs w:val="20"/>
        </w:rPr>
        <w:t xml:space="preserve"> </w:t>
      </w:r>
    </w:p>
    <w:p w14:paraId="615B83B4" w14:textId="77777777" w:rsidR="00915DE2" w:rsidRPr="00915DE2" w:rsidRDefault="00915DE2" w:rsidP="00915DE2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15DE2">
        <w:rPr>
          <w:rFonts w:ascii="Arial" w:hAnsi="Arial" w:cs="Arial"/>
          <w:b/>
          <w:sz w:val="20"/>
          <w:szCs w:val="20"/>
        </w:rPr>
        <w:t xml:space="preserve">Simulacro: </w:t>
      </w:r>
      <w:r w:rsidRPr="00915DE2">
        <w:rPr>
          <w:rFonts w:ascii="Arial" w:hAnsi="Arial" w:cs="Arial"/>
          <w:bCs/>
          <w:sz w:val="20"/>
          <w:szCs w:val="20"/>
        </w:rPr>
        <w:t>Acción que se realiza imitando un suceso real para tomar las medidas necesarias de seguridad en caso de que ocurra realmente.</w:t>
      </w:r>
      <w:r w:rsidRPr="00915DE2">
        <w:rPr>
          <w:rFonts w:ascii="Arial" w:hAnsi="Arial" w:cs="Arial"/>
          <w:b/>
          <w:sz w:val="20"/>
          <w:szCs w:val="20"/>
        </w:rPr>
        <w:t xml:space="preserve"> </w:t>
      </w:r>
    </w:p>
    <w:p w14:paraId="0ED87878" w14:textId="77777777" w:rsidR="00915DE2" w:rsidRPr="00915DE2" w:rsidRDefault="00915DE2" w:rsidP="00915DE2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15DE2">
        <w:rPr>
          <w:rFonts w:ascii="Arial" w:hAnsi="Arial" w:cs="Arial"/>
          <w:b/>
          <w:sz w:val="20"/>
          <w:szCs w:val="20"/>
        </w:rPr>
        <w:t xml:space="preserve">Situación de emergencia: </w:t>
      </w:r>
      <w:r w:rsidRPr="00915DE2">
        <w:rPr>
          <w:rFonts w:ascii="Arial" w:hAnsi="Arial" w:cs="Arial"/>
          <w:bCs/>
          <w:sz w:val="20"/>
          <w:szCs w:val="20"/>
        </w:rPr>
        <w:t>Situación no habitual que afecta a una actividad por causas ajenas a la misma y que tiene un carácter temporal o marcadamente imprevisible en cuanto a su ocurrencia al no formar parte del desarrollo previsto de la misma.</w:t>
      </w:r>
      <w:r w:rsidRPr="00915DE2">
        <w:rPr>
          <w:rFonts w:ascii="Arial" w:hAnsi="Arial" w:cs="Arial"/>
          <w:b/>
          <w:sz w:val="20"/>
          <w:szCs w:val="20"/>
        </w:rPr>
        <w:t xml:space="preserve"> </w:t>
      </w:r>
    </w:p>
    <w:p w14:paraId="229CE275" w14:textId="21925289" w:rsidR="000A5837" w:rsidRPr="008B5A8B" w:rsidRDefault="00915DE2" w:rsidP="00915DE2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15DE2">
        <w:rPr>
          <w:rFonts w:ascii="Arial" w:hAnsi="Arial" w:cs="Arial"/>
          <w:b/>
          <w:sz w:val="20"/>
          <w:szCs w:val="20"/>
        </w:rPr>
        <w:t xml:space="preserve">Situación episódicamente contaminante: </w:t>
      </w:r>
      <w:r w:rsidRPr="00915DE2">
        <w:rPr>
          <w:rFonts w:ascii="Arial" w:hAnsi="Arial" w:cs="Arial"/>
          <w:bCs/>
          <w:sz w:val="20"/>
          <w:szCs w:val="20"/>
        </w:rPr>
        <w:t>Cualquier posible caso puntual de contaminación atmosférica, suelos o hídrica, debido a fugas, emisiones o vertido de sustancias químicas, desde las instalaciones, que deteriore los niveles de calidad del medio receptor. Puede deberse tanto a operación no controlada como a condiciones ambientales adversas.</w:t>
      </w:r>
    </w:p>
    <w:p w14:paraId="5EE7622A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09FAF370" w14:textId="77777777" w:rsidR="00BE1002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RESPONSABILIDADES</w:t>
      </w:r>
    </w:p>
    <w:p w14:paraId="7B59D212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p w14:paraId="3FDCFA32" w14:textId="304D726B" w:rsidR="00B91FA8" w:rsidRPr="005A3DDC" w:rsidRDefault="001632C8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 xml:space="preserve">Los encargados de velar por </w:t>
      </w:r>
      <w:r w:rsidR="00E307E8">
        <w:rPr>
          <w:rFonts w:ascii="Arial" w:hAnsi="Arial" w:cs="Arial"/>
          <w:sz w:val="20"/>
          <w:szCs w:val="20"/>
        </w:rPr>
        <w:t xml:space="preserve">los protocolos </w:t>
      </w:r>
      <w:r w:rsidRPr="005A3DDC">
        <w:rPr>
          <w:rFonts w:ascii="Arial" w:hAnsi="Arial" w:cs="Arial"/>
          <w:sz w:val="20"/>
          <w:szCs w:val="20"/>
        </w:rPr>
        <w:t xml:space="preserve">serán el funcionario encargado de liderar el </w:t>
      </w:r>
      <w:r w:rsidR="00124DB7" w:rsidRPr="005A3DDC">
        <w:rPr>
          <w:rFonts w:ascii="Arial" w:hAnsi="Arial" w:cs="Arial"/>
          <w:sz w:val="20"/>
          <w:szCs w:val="20"/>
        </w:rPr>
        <w:t xml:space="preserve">Sistema </w:t>
      </w:r>
      <w:r w:rsidRPr="005A3DDC">
        <w:rPr>
          <w:rFonts w:ascii="Arial" w:hAnsi="Arial" w:cs="Arial"/>
          <w:sz w:val="20"/>
          <w:szCs w:val="20"/>
        </w:rPr>
        <w:t xml:space="preserve">de </w:t>
      </w:r>
      <w:r w:rsidR="00124DB7" w:rsidRPr="005A3DDC">
        <w:rPr>
          <w:rFonts w:ascii="Arial" w:hAnsi="Arial" w:cs="Arial"/>
          <w:sz w:val="20"/>
          <w:szCs w:val="20"/>
        </w:rPr>
        <w:t xml:space="preserve">Gestión </w:t>
      </w:r>
      <w:r w:rsidR="000D0799">
        <w:rPr>
          <w:rFonts w:ascii="Arial" w:hAnsi="Arial" w:cs="Arial"/>
          <w:sz w:val="20"/>
          <w:szCs w:val="20"/>
        </w:rPr>
        <w:t>Ambiental y</w:t>
      </w:r>
      <w:r w:rsidR="00360943" w:rsidRPr="005A3DDC">
        <w:rPr>
          <w:rFonts w:ascii="Arial" w:hAnsi="Arial" w:cs="Arial"/>
          <w:sz w:val="20"/>
          <w:szCs w:val="20"/>
        </w:rPr>
        <w:t xml:space="preserve">, las directivas de la institución </w:t>
      </w:r>
      <w:r w:rsidRPr="005A3DDC">
        <w:rPr>
          <w:rFonts w:ascii="Arial" w:hAnsi="Arial" w:cs="Arial"/>
          <w:sz w:val="20"/>
          <w:szCs w:val="20"/>
        </w:rPr>
        <w:t>y para los contratistas el jefe encargado del área</w:t>
      </w:r>
      <w:r w:rsidR="00360943" w:rsidRPr="005A3DDC">
        <w:rPr>
          <w:rFonts w:ascii="Arial" w:hAnsi="Arial" w:cs="Arial"/>
          <w:sz w:val="20"/>
          <w:szCs w:val="20"/>
        </w:rPr>
        <w:t>.</w:t>
      </w:r>
    </w:p>
    <w:p w14:paraId="1B771B2B" w14:textId="77777777" w:rsidR="001632C8" w:rsidRPr="005A3DDC" w:rsidRDefault="001632C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35A13A4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71B05E4E" w14:textId="08191BF7" w:rsidR="00B91FA8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GENERALIDADES</w:t>
      </w:r>
    </w:p>
    <w:p w14:paraId="46527DBD" w14:textId="65AE9F8A" w:rsidR="00E307E8" w:rsidRDefault="00E307E8" w:rsidP="00E307E8">
      <w:pPr>
        <w:pStyle w:val="Prrafodelista"/>
        <w:tabs>
          <w:tab w:val="left" w:pos="284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p w14:paraId="1B2D1A73" w14:textId="44B47ECA" w:rsidR="005F4AA3" w:rsidRPr="005F4AA3" w:rsidRDefault="005F4AA3" w:rsidP="00531980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F4AA3">
        <w:rPr>
          <w:rFonts w:ascii="Arial" w:hAnsi="Arial" w:cs="Arial"/>
          <w:b/>
          <w:sz w:val="20"/>
          <w:szCs w:val="20"/>
        </w:rPr>
        <w:t>•</w:t>
      </w:r>
      <w:r w:rsidRPr="005F4AA3">
        <w:rPr>
          <w:rFonts w:ascii="Arial" w:hAnsi="Arial" w:cs="Arial"/>
          <w:b/>
          <w:sz w:val="20"/>
          <w:szCs w:val="20"/>
        </w:rPr>
        <w:tab/>
      </w:r>
      <w:bookmarkStart w:id="0" w:name="_Hlk80127400"/>
      <w:r w:rsidRPr="005F4AA3">
        <w:rPr>
          <w:rFonts w:ascii="Arial" w:hAnsi="Arial" w:cs="Arial"/>
          <w:bCs/>
          <w:sz w:val="20"/>
          <w:szCs w:val="20"/>
        </w:rPr>
        <w:t>Consultores Solano Nava</w:t>
      </w:r>
      <w:r>
        <w:rPr>
          <w:rFonts w:ascii="Arial" w:hAnsi="Arial" w:cs="Arial"/>
          <w:bCs/>
          <w:sz w:val="20"/>
          <w:szCs w:val="20"/>
        </w:rPr>
        <w:t>s</w:t>
      </w:r>
      <w:bookmarkEnd w:id="0"/>
      <w:r>
        <w:rPr>
          <w:rFonts w:ascii="Arial" w:hAnsi="Arial" w:cs="Arial"/>
          <w:bCs/>
          <w:sz w:val="20"/>
          <w:szCs w:val="20"/>
        </w:rPr>
        <w:t>,</w:t>
      </w:r>
      <w:r w:rsidRPr="005F4AA3">
        <w:rPr>
          <w:rFonts w:ascii="Arial" w:hAnsi="Arial" w:cs="Arial"/>
          <w:bCs/>
          <w:sz w:val="20"/>
          <w:szCs w:val="20"/>
        </w:rPr>
        <w:t xml:space="preserve">.debe establecer prácticas, que mitiguen o eliminen los impactos ocasionados por las emergencias ambientales, como derrames o fugas de sustancias peligrosas y evaluar su eficacia. </w:t>
      </w:r>
    </w:p>
    <w:p w14:paraId="2C5C7303" w14:textId="0C62690E" w:rsidR="005F4AA3" w:rsidRPr="005F4AA3" w:rsidRDefault="005F4AA3" w:rsidP="00531980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F4AA3">
        <w:rPr>
          <w:rFonts w:ascii="Arial" w:hAnsi="Arial" w:cs="Arial"/>
          <w:bCs/>
          <w:sz w:val="20"/>
          <w:szCs w:val="20"/>
        </w:rPr>
        <w:t>•</w:t>
      </w:r>
      <w:r w:rsidRPr="005F4AA3">
        <w:rPr>
          <w:rFonts w:ascii="Arial" w:hAnsi="Arial" w:cs="Arial"/>
          <w:bCs/>
          <w:sz w:val="20"/>
          <w:szCs w:val="20"/>
        </w:rPr>
        <w:tab/>
        <w:t xml:space="preserve">Es responsabilidad del Professional Universitario, establecer los simulacros que preparen a todos los funcionarios y contratistas </w:t>
      </w:r>
      <w:r>
        <w:rPr>
          <w:rFonts w:ascii="Arial" w:hAnsi="Arial" w:cs="Arial"/>
          <w:bCs/>
          <w:sz w:val="20"/>
          <w:szCs w:val="20"/>
        </w:rPr>
        <w:t>de CSN</w:t>
      </w:r>
      <w:r w:rsidRPr="005F4AA3">
        <w:rPr>
          <w:rFonts w:ascii="Arial" w:hAnsi="Arial" w:cs="Arial"/>
          <w:bCs/>
          <w:sz w:val="20"/>
          <w:szCs w:val="20"/>
        </w:rPr>
        <w:t xml:space="preserve"> a responder ante una emergencia que pueda tener impactos adversos al medio ambiente. </w:t>
      </w:r>
    </w:p>
    <w:p w14:paraId="71B50DA2" w14:textId="4AFEA72E" w:rsidR="005F4AA3" w:rsidRPr="005F4AA3" w:rsidRDefault="005F4AA3" w:rsidP="00531980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F4AA3">
        <w:rPr>
          <w:rFonts w:ascii="Arial" w:hAnsi="Arial" w:cs="Arial"/>
          <w:bCs/>
          <w:sz w:val="20"/>
          <w:szCs w:val="20"/>
        </w:rPr>
        <w:lastRenderedPageBreak/>
        <w:t>•</w:t>
      </w:r>
      <w:r w:rsidRPr="005F4AA3">
        <w:rPr>
          <w:rFonts w:ascii="Arial" w:hAnsi="Arial" w:cs="Arial"/>
          <w:bCs/>
          <w:sz w:val="20"/>
          <w:szCs w:val="20"/>
        </w:rPr>
        <w:tab/>
        <w:t xml:space="preserve">El Professional de apoyo al sistema de gestión ambiental será el encargado de sensibilizar y capacitar a todos los funcionarios y contratistas de Consultores Solano Navas en la preparación y respuesta a emergencias, para asegurar el bienestar de las personas y el cuidado del medio ambiente. </w:t>
      </w:r>
    </w:p>
    <w:p w14:paraId="180DB6B9" w14:textId="3D873F1D" w:rsidR="00E307E8" w:rsidRDefault="005F4AA3" w:rsidP="00531980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F4AA3">
        <w:rPr>
          <w:rFonts w:ascii="Arial" w:hAnsi="Arial" w:cs="Arial"/>
          <w:bCs/>
          <w:sz w:val="20"/>
          <w:szCs w:val="20"/>
        </w:rPr>
        <w:t>A continuación, se identifican algunas de las posibles situaciones de emergencia que se pueda presentar en</w:t>
      </w:r>
      <w:r w:rsidR="00B90E35">
        <w:rPr>
          <w:rFonts w:ascii="Arial" w:hAnsi="Arial" w:cs="Arial"/>
          <w:bCs/>
          <w:sz w:val="20"/>
          <w:szCs w:val="20"/>
        </w:rPr>
        <w:t xml:space="preserve"> CSN:</w:t>
      </w:r>
    </w:p>
    <w:tbl>
      <w:tblPr>
        <w:tblStyle w:val="TableGrid"/>
        <w:tblW w:w="9498" w:type="dxa"/>
        <w:tblInd w:w="-5" w:type="dxa"/>
        <w:tblCellMar>
          <w:top w:w="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138"/>
        <w:gridCol w:w="1435"/>
        <w:gridCol w:w="925"/>
      </w:tblGrid>
      <w:tr w:rsidR="000B6DC1" w:rsidRPr="00B90E35" w14:paraId="200EBC00" w14:textId="77777777" w:rsidTr="000B6DC1">
        <w:trPr>
          <w:trHeight w:val="485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2DB2C" w14:textId="77777777" w:rsidR="00B90E35" w:rsidRPr="00B90E35" w:rsidRDefault="00B90E35" w:rsidP="00B90E35">
            <w:pPr>
              <w:ind w:left="6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Situación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F01D" w14:textId="77777777" w:rsidR="00B90E35" w:rsidRPr="00B90E35" w:rsidRDefault="00B90E35" w:rsidP="00B90E35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Probabilidad de Ocurrencia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6D29" w14:textId="77777777" w:rsidR="00B90E35" w:rsidRPr="00B90E35" w:rsidRDefault="00B90E35" w:rsidP="00B90E35">
            <w:pPr>
              <w:ind w:left="8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Color </w:t>
            </w:r>
          </w:p>
        </w:tc>
      </w:tr>
      <w:tr w:rsidR="000B6DC1" w:rsidRPr="00B90E35" w14:paraId="2C3411B9" w14:textId="77777777" w:rsidTr="000B6DC1">
        <w:trPr>
          <w:trHeight w:val="247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1A73" w14:textId="77777777" w:rsidR="00B90E35" w:rsidRPr="00B90E35" w:rsidRDefault="00B90E35" w:rsidP="00B90E3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Sobrecupo punto de acopio de residuos sólidos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8E70" w14:textId="77777777" w:rsidR="00B90E35" w:rsidRPr="00B90E35" w:rsidRDefault="00B90E35" w:rsidP="00B90E35">
            <w:pPr>
              <w:ind w:left="1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Posible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1E73" w14:textId="77777777" w:rsidR="00B90E35" w:rsidRPr="00B90E35" w:rsidRDefault="00B90E35" w:rsidP="00CD4721">
            <w:pPr>
              <w:ind w:left="49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35743A8F" wp14:editId="46F74435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17145</wp:posOffset>
                      </wp:positionV>
                      <wp:extent cx="107950" cy="127445"/>
                      <wp:effectExtent l="0" t="0" r="25400" b="44450"/>
                      <wp:wrapNone/>
                      <wp:docPr id="10039" name="Group 100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50" cy="127445"/>
                                <a:chOff x="0" y="0"/>
                                <a:chExt cx="107950" cy="127445"/>
                              </a:xfrm>
                            </wpg:grpSpPr>
                            <wps:wsp>
                              <wps:cNvPr id="1165" name="Rectangle 1165"/>
                              <wps:cNvSpPr/>
                              <wps:spPr>
                                <a:xfrm>
                                  <a:off x="28956" y="0"/>
                                  <a:ext cx="42236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D715CE" w14:textId="77777777" w:rsidR="00B90E35" w:rsidRDefault="00B90E35" w:rsidP="00B90E35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32" name="Shape 1432"/>
                              <wps:cNvSpPr/>
                              <wps:spPr>
                                <a:xfrm>
                                  <a:off x="0" y="15303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83820" y="0"/>
                                        <a:pt x="107950" y="24130"/>
                                        <a:pt x="107950" y="53975"/>
                                      </a:cubicBezTo>
                                      <a:cubicBezTo>
                                        <a:pt x="107950" y="83820"/>
                                        <a:pt x="83820" y="107950"/>
                                        <a:pt x="53975" y="107950"/>
                                      </a:cubicBezTo>
                                      <a:cubicBezTo>
                                        <a:pt x="24130" y="107950"/>
                                        <a:pt x="0" y="83820"/>
                                        <a:pt x="0" y="53975"/>
                                      </a:cubicBezTo>
                                      <a:cubicBezTo>
                                        <a:pt x="0" y="24130"/>
                                        <a:pt x="2413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B05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33" name="Shape 1433"/>
                              <wps:cNvSpPr/>
                              <wps:spPr>
                                <a:xfrm>
                                  <a:off x="0" y="15303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24130" y="0"/>
                                        <a:pt x="0" y="24130"/>
                                        <a:pt x="0" y="53975"/>
                                      </a:cubicBezTo>
                                      <a:cubicBezTo>
                                        <a:pt x="0" y="83820"/>
                                        <a:pt x="24130" y="107950"/>
                                        <a:pt x="53975" y="107950"/>
                                      </a:cubicBezTo>
                                      <a:cubicBezTo>
                                        <a:pt x="83820" y="107950"/>
                                        <a:pt x="107950" y="83820"/>
                                        <a:pt x="107950" y="53975"/>
                                      </a:cubicBezTo>
                                      <a:cubicBezTo>
                                        <a:pt x="107950" y="24130"/>
                                        <a:pt x="8382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743A8F" id="Group 10039" o:spid="_x0000_s1026" style="position:absolute;left:0;text-align:left;margin-left:23.8pt;margin-top:1.35pt;width:8.5pt;height:10.05pt;z-index:-251657216" coordsize="107950,127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">
                      <v:rect id="Rectangle 1165" o:spid="_x0000_s1027" style="position:absolute;left:28956;width:42236;height:169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MswgAAAN0AAAAPAAAAZHJzL2Rvd25yZXYueG1sRE9Ni8Iw&#10;EL0L/ocwgjdNXVC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AS4uMswgAAAN0AAAAPAAAA&#10;AAAAAAAAAAAAAAcCAABkcnMvZG93bnJldi54bWxQSwUGAAAAAAMAAwC3AAAA9gIAAAAA&#10;" filled="f" stroked="f">
                        <v:textbox inset="0,0,0,0">
                          <w:txbxContent>
                            <w:p w14:paraId="03D715CE" w14:textId="77777777" w:rsidR="00B90E35" w:rsidRDefault="00B90E35" w:rsidP="00B90E35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432" o:spid="_x0000_s1028" style="position:absolute;top:15303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" path="m53975,v29845,,53975,24130,53975,53975c107950,83820,83820,107950,53975,107950,24130,107950,,83820,,53975,,24130,24130,,53975,xe" fillcolor="#00b050" stroked="f" strokeweight="0">
                        <v:stroke miterlimit="83231f" joinstyle="miter"/>
                        <v:path arrowok="t" textboxrect="0,0,107950,107950"/>
                      </v:shape>
                      <v:shape id="Shape 1433" o:spid="_x0000_s1029" style="position:absolute;top:15303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" path="m53975,c24130,,,24130,,53975v,29845,24130,53975,53975,53975c83820,107950,107950,83820,107950,53975,107950,24130,83820,,53975,xe" filled="f" strokeweight="1pt">
                        <v:stroke endcap="round"/>
                        <v:path arrowok="t" textboxrect="0,0,107950,107950"/>
                      </v:shape>
                    </v:group>
                  </w:pict>
                </mc:Fallback>
              </mc:AlternateContent>
            </w:r>
          </w:p>
        </w:tc>
      </w:tr>
      <w:tr w:rsidR="000B6DC1" w:rsidRPr="00B90E35" w14:paraId="57197A8B" w14:textId="77777777" w:rsidTr="000B6DC1">
        <w:trPr>
          <w:trHeight w:val="250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A7EB" w14:textId="77777777" w:rsidR="00B90E35" w:rsidRPr="00B90E35" w:rsidRDefault="00B90E35" w:rsidP="00B90E3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Rotura de luminarias o bombillos fluorescentes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C7AC" w14:textId="77777777" w:rsidR="00B90E35" w:rsidRPr="00B90E35" w:rsidRDefault="00B90E35" w:rsidP="00B90E35">
            <w:pPr>
              <w:ind w:left="1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Posible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0180" w14:textId="77777777" w:rsidR="00B90E35" w:rsidRPr="00B90E35" w:rsidRDefault="00B90E35" w:rsidP="00CD4721">
            <w:pPr>
              <w:ind w:left="485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1700914E" wp14:editId="0BD30DF8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27940</wp:posOffset>
                      </wp:positionV>
                      <wp:extent cx="107950" cy="127445"/>
                      <wp:effectExtent l="0" t="0" r="25400" b="44450"/>
                      <wp:wrapNone/>
                      <wp:docPr id="10061" name="Group 100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50" cy="127445"/>
                                <a:chOff x="0" y="0"/>
                                <a:chExt cx="107950" cy="127445"/>
                              </a:xfrm>
                            </wpg:grpSpPr>
                            <wps:wsp>
                              <wps:cNvPr id="1181" name="Rectangle 1181"/>
                              <wps:cNvSpPr/>
                              <wps:spPr>
                                <a:xfrm>
                                  <a:off x="33401" y="0"/>
                                  <a:ext cx="42236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63DC75" w14:textId="77777777" w:rsidR="00B90E35" w:rsidRDefault="00B90E35" w:rsidP="00B90E35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34" name="Shape 1434"/>
                              <wps:cNvSpPr/>
                              <wps:spPr>
                                <a:xfrm>
                                  <a:off x="0" y="17463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83820" y="0"/>
                                        <a:pt x="107950" y="24130"/>
                                        <a:pt x="107950" y="53975"/>
                                      </a:cubicBezTo>
                                      <a:cubicBezTo>
                                        <a:pt x="107950" y="83820"/>
                                        <a:pt x="83820" y="107950"/>
                                        <a:pt x="53975" y="107950"/>
                                      </a:cubicBezTo>
                                      <a:cubicBezTo>
                                        <a:pt x="24130" y="107950"/>
                                        <a:pt x="0" y="83820"/>
                                        <a:pt x="0" y="53975"/>
                                      </a:cubicBezTo>
                                      <a:cubicBezTo>
                                        <a:pt x="0" y="24130"/>
                                        <a:pt x="2413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B05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35" name="Shape 1435"/>
                              <wps:cNvSpPr/>
                              <wps:spPr>
                                <a:xfrm>
                                  <a:off x="0" y="17463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24130" y="0"/>
                                        <a:pt x="0" y="24130"/>
                                        <a:pt x="0" y="53975"/>
                                      </a:cubicBezTo>
                                      <a:cubicBezTo>
                                        <a:pt x="0" y="83820"/>
                                        <a:pt x="24130" y="107950"/>
                                        <a:pt x="53975" y="107950"/>
                                      </a:cubicBezTo>
                                      <a:cubicBezTo>
                                        <a:pt x="83820" y="107950"/>
                                        <a:pt x="107950" y="83820"/>
                                        <a:pt x="107950" y="53975"/>
                                      </a:cubicBezTo>
                                      <a:cubicBezTo>
                                        <a:pt x="107950" y="24130"/>
                                        <a:pt x="8382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0914E" id="Group 10061" o:spid="_x0000_s1030" style="position:absolute;left:0;text-align:left;margin-left:23.8pt;margin-top:2.2pt;width:8.5pt;height:10.05pt;z-index:-251656192" coordsize="107950,127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">
                      <v:rect id="Rectangle 1181" o:spid="_x0000_s1031" style="position:absolute;left:33401;width:42236;height:169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" filled="f" stroked="f">
                        <v:textbox inset="0,0,0,0">
                          <w:txbxContent>
                            <w:p w14:paraId="6A63DC75" w14:textId="77777777" w:rsidR="00B90E35" w:rsidRDefault="00B90E35" w:rsidP="00B90E35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434" o:spid="_x0000_s1032" style="position:absolute;top:17463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" path="m53975,v29845,,53975,24130,53975,53975c107950,83820,83820,107950,53975,107950,24130,107950,,83820,,53975,,24130,24130,,53975,xe" fillcolor="#00b050" stroked="f" strokeweight="0">
                        <v:stroke endcap="round"/>
                        <v:path arrowok="t" textboxrect="0,0,107950,107950"/>
                      </v:shape>
                      <v:shape id="Shape 1435" o:spid="_x0000_s1033" style="position:absolute;top:17463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" path="m53975,c24130,,,24130,,53975v,29845,24130,53975,53975,53975c83820,107950,107950,83820,107950,53975,107950,24130,83820,,53975,xe" filled="f" strokeweight="1pt">
                        <v:stroke endcap="round"/>
                        <v:path arrowok="t" textboxrect="0,0,107950,107950"/>
                      </v:shape>
                    </v:group>
                  </w:pict>
                </mc:Fallback>
              </mc:AlternateContent>
            </w:r>
          </w:p>
        </w:tc>
      </w:tr>
      <w:tr w:rsidR="000B6DC1" w:rsidRPr="00B90E35" w14:paraId="46042127" w14:textId="77777777" w:rsidTr="000B6DC1">
        <w:trPr>
          <w:trHeight w:val="248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07AF" w14:textId="77777777" w:rsidR="00B90E35" w:rsidRPr="00B90E35" w:rsidRDefault="00B90E35" w:rsidP="00B90E3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Interrupción en el servicio de recolección de residuos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683E" w14:textId="77777777" w:rsidR="00B90E35" w:rsidRPr="00B90E35" w:rsidRDefault="00B90E35" w:rsidP="00B90E35">
            <w:pPr>
              <w:ind w:left="1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Posible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D7AF" w14:textId="77777777" w:rsidR="00B90E35" w:rsidRPr="00B90E35" w:rsidRDefault="00B90E35" w:rsidP="00CD4721">
            <w:pPr>
              <w:ind w:left="488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3ACB9226" wp14:editId="2EB29858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19050</wp:posOffset>
                      </wp:positionV>
                      <wp:extent cx="107950" cy="127445"/>
                      <wp:effectExtent l="0" t="0" r="25400" b="44450"/>
                      <wp:wrapNone/>
                      <wp:docPr id="14" name="Group 101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50" cy="127445"/>
                                <a:chOff x="0" y="0"/>
                                <a:chExt cx="107950" cy="127445"/>
                              </a:xfrm>
                            </wpg:grpSpPr>
                            <wps:wsp>
                              <wps:cNvPr id="15" name="Rectangle 1248"/>
                              <wps:cNvSpPr/>
                              <wps:spPr>
                                <a:xfrm>
                                  <a:off x="29591" y="0"/>
                                  <a:ext cx="42236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D6315C" w14:textId="77777777" w:rsidR="00B90E35" w:rsidRDefault="00B90E35" w:rsidP="00B90E35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6" name="Shape 1442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83820" y="0"/>
                                        <a:pt x="107950" y="24130"/>
                                        <a:pt x="107950" y="53975"/>
                                      </a:cubicBezTo>
                                      <a:cubicBezTo>
                                        <a:pt x="107950" y="83820"/>
                                        <a:pt x="83820" y="107950"/>
                                        <a:pt x="53975" y="107950"/>
                                      </a:cubicBezTo>
                                      <a:cubicBezTo>
                                        <a:pt x="24130" y="107950"/>
                                        <a:pt x="0" y="83820"/>
                                        <a:pt x="0" y="53975"/>
                                      </a:cubicBezTo>
                                      <a:cubicBezTo>
                                        <a:pt x="0" y="24130"/>
                                        <a:pt x="2413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B05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7" name="Shape 1443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24130" y="0"/>
                                        <a:pt x="0" y="24130"/>
                                        <a:pt x="0" y="53975"/>
                                      </a:cubicBezTo>
                                      <a:cubicBezTo>
                                        <a:pt x="0" y="83820"/>
                                        <a:pt x="24130" y="107950"/>
                                        <a:pt x="53975" y="107950"/>
                                      </a:cubicBezTo>
                                      <a:cubicBezTo>
                                        <a:pt x="83820" y="107950"/>
                                        <a:pt x="107950" y="83820"/>
                                        <a:pt x="107950" y="53975"/>
                                      </a:cubicBezTo>
                                      <a:cubicBezTo>
                                        <a:pt x="107950" y="24130"/>
                                        <a:pt x="8382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CB9226" id="_x0000_s1034" style="position:absolute;left:0;text-align:left;margin-left:23.8pt;margin-top:1.5pt;width:8.5pt;height:10.05pt;z-index:-251655168" coordsize="107950,127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">
                      <v:rect id="Rectangle 1248" o:spid="_x0000_s1035" style="position:absolute;left:29591;width:42236;height:169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      <v:textbox inset="0,0,0,0">
                          <w:txbxContent>
                            <w:p w14:paraId="60D6315C" w14:textId="77777777" w:rsidR="00B90E35" w:rsidRDefault="00B90E35" w:rsidP="00B90E35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442" o:spid="_x0000_s1036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" path="m53975,v29845,,53975,24130,53975,53975c107950,83820,83820,107950,53975,107950,24130,107950,,83820,,53975,,24130,24130,,53975,xe" fillcolor="#00b050" stroked="f" strokeweight="0">
                        <v:stroke endcap="round"/>
                        <v:path arrowok="t" textboxrect="0,0,107950,107950"/>
                      </v:shape>
                      <v:shape id="Shape 1443" o:spid="_x0000_s1037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" path="m53975,c24130,,,24130,,53975v,29845,24130,53975,53975,53975c83820,107950,107950,83820,107950,53975,107950,24130,83820,,53975,xe" filled="f" strokeweight="1pt">
                        <v:stroke endcap="round"/>
                        <v:path arrowok="t" textboxrect="0,0,107950,107950"/>
                      </v:shape>
                    </v:group>
                  </w:pict>
                </mc:Fallback>
              </mc:AlternateContent>
            </w:r>
          </w:p>
        </w:tc>
      </w:tr>
      <w:tr w:rsidR="000B6DC1" w:rsidRPr="00B90E35" w14:paraId="5575F0EC" w14:textId="77777777" w:rsidTr="000B6DC1">
        <w:trPr>
          <w:trHeight w:val="250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A112" w14:textId="77777777" w:rsidR="00B90E35" w:rsidRPr="00B90E35" w:rsidRDefault="00B90E35" w:rsidP="00B90E3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Gestión inadecuada de residuos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80974" w14:textId="77777777" w:rsidR="00B90E35" w:rsidRPr="00B90E35" w:rsidRDefault="00B90E35" w:rsidP="00B90E35">
            <w:pPr>
              <w:ind w:left="1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Posible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7FC7" w14:textId="77777777" w:rsidR="00B90E35" w:rsidRPr="00B90E35" w:rsidRDefault="00B90E35" w:rsidP="00CD4721">
            <w:pPr>
              <w:ind w:left="488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148B27F6" wp14:editId="3988C07D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19050</wp:posOffset>
                      </wp:positionV>
                      <wp:extent cx="107950" cy="127445"/>
                      <wp:effectExtent l="0" t="0" r="25400" b="44450"/>
                      <wp:wrapNone/>
                      <wp:docPr id="28" name="Group 101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50" cy="127445"/>
                                <a:chOff x="0" y="0"/>
                                <a:chExt cx="107950" cy="127445"/>
                              </a:xfrm>
                            </wpg:grpSpPr>
                            <wps:wsp>
                              <wps:cNvPr id="29" name="Rectangle 1248"/>
                              <wps:cNvSpPr/>
                              <wps:spPr>
                                <a:xfrm>
                                  <a:off x="29591" y="0"/>
                                  <a:ext cx="42236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93F57" w14:textId="77777777" w:rsidR="00B90E35" w:rsidRDefault="00B90E35" w:rsidP="00B90E35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" name="Shape 1442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83820" y="0"/>
                                        <a:pt x="107950" y="24130"/>
                                        <a:pt x="107950" y="53975"/>
                                      </a:cubicBezTo>
                                      <a:cubicBezTo>
                                        <a:pt x="107950" y="83820"/>
                                        <a:pt x="83820" y="107950"/>
                                        <a:pt x="53975" y="107950"/>
                                      </a:cubicBezTo>
                                      <a:cubicBezTo>
                                        <a:pt x="24130" y="107950"/>
                                        <a:pt x="0" y="83820"/>
                                        <a:pt x="0" y="53975"/>
                                      </a:cubicBezTo>
                                      <a:cubicBezTo>
                                        <a:pt x="0" y="24130"/>
                                        <a:pt x="2413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B05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" name="Shape 1443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24130" y="0"/>
                                        <a:pt x="0" y="24130"/>
                                        <a:pt x="0" y="53975"/>
                                      </a:cubicBezTo>
                                      <a:cubicBezTo>
                                        <a:pt x="0" y="83820"/>
                                        <a:pt x="24130" y="107950"/>
                                        <a:pt x="53975" y="107950"/>
                                      </a:cubicBezTo>
                                      <a:cubicBezTo>
                                        <a:pt x="83820" y="107950"/>
                                        <a:pt x="107950" y="83820"/>
                                        <a:pt x="107950" y="53975"/>
                                      </a:cubicBezTo>
                                      <a:cubicBezTo>
                                        <a:pt x="107950" y="24130"/>
                                        <a:pt x="8382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8B27F6" id="_x0000_s1038" style="position:absolute;left:0;text-align:left;margin-left:23.8pt;margin-top:1.5pt;width:8.5pt;height:10.05pt;z-index:-251654144" coordsize="107950,127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">
                      <v:rect id="Rectangle 1248" o:spid="_x0000_s1039" style="position:absolute;left:29591;width:42236;height:169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      <v:textbox inset="0,0,0,0">
                          <w:txbxContent>
                            <w:p w14:paraId="22693F57" w14:textId="77777777" w:rsidR="00B90E35" w:rsidRDefault="00B90E35" w:rsidP="00B90E35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442" o:spid="_x0000_s1040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" path="m53975,v29845,,53975,24130,53975,53975c107950,83820,83820,107950,53975,107950,24130,107950,,83820,,53975,,24130,24130,,53975,xe" fillcolor="#00b050" stroked="f" strokeweight="0">
                        <v:stroke endcap="round"/>
                        <v:path arrowok="t" textboxrect="0,0,107950,107950"/>
                      </v:shape>
                      <v:shape id="Shape 1443" o:spid="_x0000_s1041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" path="m53975,c24130,,,24130,,53975v,29845,24130,53975,53975,53975c83820,107950,107950,83820,107950,53975,107950,24130,83820,,53975,xe" filled="f" strokeweight="1pt">
                        <v:stroke endcap="round"/>
                        <v:path arrowok="t" textboxrect="0,0,107950,107950"/>
                      </v:shape>
                    </v:group>
                  </w:pict>
                </mc:Fallback>
              </mc:AlternateContent>
            </w:r>
          </w:p>
        </w:tc>
      </w:tr>
      <w:tr w:rsidR="000B6DC1" w:rsidRPr="00B90E35" w14:paraId="1E7482E0" w14:textId="77777777" w:rsidTr="000B6DC1">
        <w:trPr>
          <w:trHeight w:val="247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82B3" w14:textId="77777777" w:rsidR="00B90E35" w:rsidRPr="00B90E35" w:rsidRDefault="00B90E35" w:rsidP="00B90E3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Fugas internas de agua 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D542" w14:textId="77777777" w:rsidR="00B90E35" w:rsidRPr="00B90E35" w:rsidRDefault="00B90E35" w:rsidP="00B90E35">
            <w:pPr>
              <w:ind w:left="1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>Inminente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22B7" w14:textId="77777777" w:rsidR="00B90E35" w:rsidRPr="00B90E35" w:rsidRDefault="00B90E35" w:rsidP="00CD4721">
            <w:pPr>
              <w:ind w:left="49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4E4D571F" wp14:editId="081426B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20955</wp:posOffset>
                      </wp:positionV>
                      <wp:extent cx="107950" cy="127445"/>
                      <wp:effectExtent l="0" t="0" r="25400" b="44450"/>
                      <wp:wrapNone/>
                      <wp:docPr id="10127" name="Group 101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50" cy="127445"/>
                                <a:chOff x="0" y="0"/>
                                <a:chExt cx="107950" cy="127445"/>
                              </a:xfrm>
                            </wpg:grpSpPr>
                            <wps:wsp>
                              <wps:cNvPr id="1230" name="Rectangle 1230"/>
                              <wps:cNvSpPr/>
                              <wps:spPr>
                                <a:xfrm>
                                  <a:off x="30226" y="0"/>
                                  <a:ext cx="42236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4378C9" w14:textId="77777777" w:rsidR="00B90E35" w:rsidRDefault="00B90E35" w:rsidP="00B90E35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40" name="Shape 1440"/>
                              <wps:cNvSpPr/>
                              <wps:spPr>
                                <a:xfrm>
                                  <a:off x="0" y="8953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83820" y="0"/>
                                        <a:pt x="107950" y="24130"/>
                                        <a:pt x="107950" y="53975"/>
                                      </a:cubicBezTo>
                                      <a:cubicBezTo>
                                        <a:pt x="107950" y="83820"/>
                                        <a:pt x="83820" y="107950"/>
                                        <a:pt x="53975" y="107950"/>
                                      </a:cubicBezTo>
                                      <a:cubicBezTo>
                                        <a:pt x="24130" y="107950"/>
                                        <a:pt x="0" y="83820"/>
                                        <a:pt x="0" y="53975"/>
                                      </a:cubicBezTo>
                                      <a:cubicBezTo>
                                        <a:pt x="0" y="24130"/>
                                        <a:pt x="2413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B05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41" name="Shape 1441"/>
                              <wps:cNvSpPr/>
                              <wps:spPr>
                                <a:xfrm>
                                  <a:off x="0" y="8953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24130" y="0"/>
                                        <a:pt x="0" y="24130"/>
                                        <a:pt x="0" y="53975"/>
                                      </a:cubicBezTo>
                                      <a:cubicBezTo>
                                        <a:pt x="0" y="83820"/>
                                        <a:pt x="24130" y="107950"/>
                                        <a:pt x="53975" y="107950"/>
                                      </a:cubicBezTo>
                                      <a:cubicBezTo>
                                        <a:pt x="83820" y="107950"/>
                                        <a:pt x="107950" y="83820"/>
                                        <a:pt x="107950" y="53975"/>
                                      </a:cubicBezTo>
                                      <a:cubicBezTo>
                                        <a:pt x="107950" y="24130"/>
                                        <a:pt x="8382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 w="12700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4D571F" id="Group 10127" o:spid="_x0000_s1042" style="position:absolute;left:0;text-align:left;margin-left:24.55pt;margin-top:1.65pt;width:8.5pt;height:10.05pt;z-index:-251653120" coordsize="107950,127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">
                      <v:rect id="Rectangle 1230" o:spid="_x0000_s1043" style="position:absolute;left:30226;width:42236;height:169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" filled="f" stroked="f">
                        <v:textbox inset="0,0,0,0">
                          <w:txbxContent>
                            <w:p w14:paraId="014378C9" w14:textId="77777777" w:rsidR="00B90E35" w:rsidRDefault="00B90E35" w:rsidP="00B90E35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440" o:spid="_x0000_s1044" style="position:absolute;top:8953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" path="m53975,v29845,,53975,24130,53975,53975c107950,83820,83820,107950,53975,107950,24130,107950,,83820,,53975,,24130,24130,,53975,xe" fillcolor="#00b050" stroked="f" strokeweight="0">
                        <v:stroke endcap="round"/>
                        <v:path arrowok="t" textboxrect="0,0,107950,107950"/>
                      </v:shape>
                      <v:shape id="Shape 1441" o:spid="_x0000_s1045" style="position:absolute;top:8953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" path="m53975,c24130,,,24130,,53975v,29845,24130,53975,53975,53975c83820,107950,107950,83820,107950,53975,107950,24130,83820,,53975,xe" fillcolor="red" strokeweight="1pt">
                        <v:stroke endcap="round"/>
                        <v:path arrowok="t" textboxrect="0,0,107950,107950"/>
                      </v:shape>
                    </v:group>
                  </w:pict>
                </mc:Fallback>
              </mc:AlternateContent>
            </w:r>
          </w:p>
        </w:tc>
      </w:tr>
      <w:tr w:rsidR="000B6DC1" w:rsidRPr="00B90E35" w14:paraId="20618FA1" w14:textId="77777777" w:rsidTr="000B6DC1">
        <w:trPr>
          <w:trHeight w:val="247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8E48" w14:textId="77777777" w:rsidR="00B90E35" w:rsidRPr="00B90E35" w:rsidRDefault="00B90E35" w:rsidP="00B90E35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Fugas de gas refrigerante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683A" w14:textId="77777777" w:rsidR="00B90E35" w:rsidRPr="00B90E35" w:rsidRDefault="00B90E35" w:rsidP="00B90E35">
            <w:pPr>
              <w:ind w:left="1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Probable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4D83" w14:textId="77777777" w:rsidR="00B90E35" w:rsidRPr="00B90E35" w:rsidRDefault="00B90E35" w:rsidP="00CD4721">
            <w:pPr>
              <w:ind w:left="49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90E35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  <mc:AlternateContent>
                <mc:Choice Requires="wpg">
                  <w:drawing>
                    <wp:inline distT="0" distB="0" distL="0" distR="0" wp14:anchorId="081D1365" wp14:editId="5E7DBAEB">
                      <wp:extent cx="107950" cy="107950"/>
                      <wp:effectExtent l="0" t="0" r="25400" b="25400"/>
                      <wp:docPr id="10149" name="Group 101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50" cy="107950"/>
                                <a:chOff x="0" y="18351"/>
                                <a:chExt cx="107950" cy="107950"/>
                              </a:xfrm>
                            </wpg:grpSpPr>
                            <wps:wsp>
                              <wps:cNvPr id="1442" name="Shape 1442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83820" y="0"/>
                                        <a:pt x="107950" y="24130"/>
                                        <a:pt x="107950" y="53975"/>
                                      </a:cubicBezTo>
                                      <a:cubicBezTo>
                                        <a:pt x="107950" y="83820"/>
                                        <a:pt x="83820" y="107950"/>
                                        <a:pt x="53975" y="107950"/>
                                      </a:cubicBezTo>
                                      <a:cubicBezTo>
                                        <a:pt x="24130" y="107950"/>
                                        <a:pt x="0" y="83820"/>
                                        <a:pt x="0" y="53975"/>
                                      </a:cubicBezTo>
                                      <a:cubicBezTo>
                                        <a:pt x="0" y="24130"/>
                                        <a:pt x="2413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43" name="Shape 1443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24130" y="0"/>
                                        <a:pt x="0" y="24130"/>
                                        <a:pt x="0" y="53975"/>
                                      </a:cubicBezTo>
                                      <a:cubicBezTo>
                                        <a:pt x="0" y="83820"/>
                                        <a:pt x="24130" y="107950"/>
                                        <a:pt x="53975" y="107950"/>
                                      </a:cubicBezTo>
                                      <a:cubicBezTo>
                                        <a:pt x="83820" y="107950"/>
                                        <a:pt x="107950" y="83820"/>
                                        <a:pt x="107950" y="53975"/>
                                      </a:cubicBezTo>
                                      <a:cubicBezTo>
                                        <a:pt x="107950" y="24130"/>
                                        <a:pt x="8382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0BCD83" id="Group 10149" o:spid="_x0000_s1026" style="width:8.5pt;height:8.5pt;mso-position-horizontal-relative:char;mso-position-vertical-relative:line" coordorigin=",18351" coordsize="10795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">
                      <v:shape id="Shape 1442" o:spid="_x0000_s1027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" path="m53975,v29845,,53975,24130,53975,53975c107950,83820,83820,107950,53975,107950,24130,107950,,83820,,53975,,24130,24130,,53975,xe" fillcolor="yellow" stroked="f" strokeweight="0">
                        <v:stroke endcap="round"/>
                        <v:path arrowok="t" textboxrect="0,0,107950,107950"/>
                      </v:shape>
                      <v:shape id="Shape 1443" o:spid="_x0000_s1028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" path="m53975,c24130,,,24130,,53975v,29845,24130,53975,53975,53975c83820,107950,107950,83820,107950,53975,107950,24130,83820,,53975,xe" filled="f" strokeweight="1pt">
                        <v:stroke endcap="round"/>
                        <v:path arrowok="t" textboxrect="0,0,107950,10795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B6DC1" w:rsidRPr="00B90E35" w14:paraId="4726A1DA" w14:textId="77777777" w:rsidTr="000B6DC1">
        <w:trPr>
          <w:trHeight w:val="247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E2D6" w14:textId="77777777" w:rsidR="00B90E35" w:rsidRPr="00B90E35" w:rsidRDefault="00B90E35" w:rsidP="00B90E3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Fugas y derrames de residuos peligrosos, sustancias peligrosas e hidrocarburos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134C" w14:textId="77777777" w:rsidR="00B90E35" w:rsidRPr="00B90E35" w:rsidRDefault="00B90E35" w:rsidP="00B90E35">
            <w:pPr>
              <w:ind w:left="11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Posible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FF22" w14:textId="77777777" w:rsidR="00B90E35" w:rsidRPr="00B90E35" w:rsidRDefault="00B90E35" w:rsidP="00CD4721">
            <w:pPr>
              <w:ind w:left="491"/>
              <w:jc w:val="center"/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</w:pPr>
            <w:r w:rsidRPr="00B90E35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  <mc:AlternateContent>
                <mc:Choice Requires="wpg">
                  <w:drawing>
                    <wp:inline distT="0" distB="0" distL="0" distR="0" wp14:anchorId="1878B02D" wp14:editId="690B69EA">
                      <wp:extent cx="107950" cy="127445"/>
                      <wp:effectExtent l="0" t="0" r="0" b="0"/>
                      <wp:docPr id="1" name="Group 101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50" cy="127445"/>
                                <a:chOff x="0" y="0"/>
                                <a:chExt cx="107950" cy="127445"/>
                              </a:xfrm>
                            </wpg:grpSpPr>
                            <wps:wsp>
                              <wps:cNvPr id="3" name="Rectangle 1248"/>
                              <wps:cNvSpPr/>
                              <wps:spPr>
                                <a:xfrm>
                                  <a:off x="29591" y="0"/>
                                  <a:ext cx="42236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54B3DE" w14:textId="77777777" w:rsidR="00B90E35" w:rsidRDefault="00B90E35" w:rsidP="00B90E35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" name="Shape 1442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83820" y="0"/>
                                        <a:pt x="107950" y="24130"/>
                                        <a:pt x="107950" y="53975"/>
                                      </a:cubicBezTo>
                                      <a:cubicBezTo>
                                        <a:pt x="107950" y="83820"/>
                                        <a:pt x="83820" y="107950"/>
                                        <a:pt x="53975" y="107950"/>
                                      </a:cubicBezTo>
                                      <a:cubicBezTo>
                                        <a:pt x="24130" y="107950"/>
                                        <a:pt x="0" y="83820"/>
                                        <a:pt x="0" y="53975"/>
                                      </a:cubicBezTo>
                                      <a:cubicBezTo>
                                        <a:pt x="0" y="24130"/>
                                        <a:pt x="2413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B05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" name="Shape 1443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24130" y="0"/>
                                        <a:pt x="0" y="24130"/>
                                        <a:pt x="0" y="53975"/>
                                      </a:cubicBezTo>
                                      <a:cubicBezTo>
                                        <a:pt x="0" y="83820"/>
                                        <a:pt x="24130" y="107950"/>
                                        <a:pt x="53975" y="107950"/>
                                      </a:cubicBezTo>
                                      <a:cubicBezTo>
                                        <a:pt x="83820" y="107950"/>
                                        <a:pt x="107950" y="83820"/>
                                        <a:pt x="107950" y="53975"/>
                                      </a:cubicBezTo>
                                      <a:cubicBezTo>
                                        <a:pt x="107950" y="24130"/>
                                        <a:pt x="8382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78B02D" id="Group 10149" o:spid="_x0000_s1046" style="width:8.5pt;height:10.05pt;mso-position-horizontal-relative:char;mso-position-vertical-relative:line" coordsize="107950,127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">
                      <v:rect id="Rectangle 1248" o:spid="_x0000_s1047" style="position:absolute;left:29591;width:42236;height:169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      <v:textbox inset="0,0,0,0">
                          <w:txbxContent>
                            <w:p w14:paraId="2854B3DE" w14:textId="77777777" w:rsidR="00B90E35" w:rsidRDefault="00B90E35" w:rsidP="00B90E35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442" o:spid="_x0000_s1048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" path="m53975,v29845,,53975,24130,53975,53975c107950,83820,83820,107950,53975,107950,24130,107950,,83820,,53975,,24130,24130,,53975,xe" fillcolor="#00b050" stroked="f" strokeweight="0">
                        <v:stroke endcap="round"/>
                        <v:path arrowok="t" textboxrect="0,0,107950,107950"/>
                      </v:shape>
                      <v:shape id="Shape 1443" o:spid="_x0000_s1049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" path="m53975,c24130,,,24130,,53975v,29845,24130,53975,53975,53975c83820,107950,107950,83820,107950,53975,107950,24130,83820,,53975,xe" filled="f" strokeweight="1pt">
                        <v:stroke endcap="round"/>
                        <v:path arrowok="t" textboxrect="0,0,107950,10795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B6DC1" w:rsidRPr="00B90E35" w14:paraId="73A9000F" w14:textId="77777777" w:rsidTr="000B6DC1">
        <w:trPr>
          <w:trHeight w:val="247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149E" w14:textId="77777777" w:rsidR="00B90E35" w:rsidRPr="00B90E35" w:rsidRDefault="00B90E35" w:rsidP="00B90E3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>Explosión de sustancias peligrosas, residuos peligrosos e hidrocarburos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C4DE" w14:textId="77777777" w:rsidR="00B90E35" w:rsidRPr="00B90E35" w:rsidRDefault="00B90E35" w:rsidP="00B90E35">
            <w:pPr>
              <w:ind w:left="11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0E35">
              <w:rPr>
                <w:rFonts w:ascii="Arial" w:eastAsia="Arial" w:hAnsi="Arial" w:cs="Arial"/>
                <w:color w:val="000000"/>
                <w:sz w:val="20"/>
                <w:szCs w:val="20"/>
              </w:rPr>
              <w:t>Posible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5FD3" w14:textId="77777777" w:rsidR="00B90E35" w:rsidRPr="00B90E35" w:rsidRDefault="00B90E35" w:rsidP="00CD4721">
            <w:pPr>
              <w:ind w:left="491"/>
              <w:jc w:val="center"/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</w:pPr>
            <w:r w:rsidRPr="00B90E35"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val="es-ES" w:eastAsia="es-ES"/>
              </w:rPr>
              <mc:AlternateContent>
                <mc:Choice Requires="wpg">
                  <w:drawing>
                    <wp:inline distT="0" distB="0" distL="0" distR="0" wp14:anchorId="75EB1F5B" wp14:editId="581ECEBB">
                      <wp:extent cx="107950" cy="127445"/>
                      <wp:effectExtent l="0" t="0" r="0" b="0"/>
                      <wp:docPr id="6" name="Group 101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950" cy="127445"/>
                                <a:chOff x="0" y="0"/>
                                <a:chExt cx="107950" cy="127445"/>
                              </a:xfrm>
                            </wpg:grpSpPr>
                            <wps:wsp>
                              <wps:cNvPr id="7" name="Rectangle 1248"/>
                              <wps:cNvSpPr/>
                              <wps:spPr>
                                <a:xfrm>
                                  <a:off x="29591" y="0"/>
                                  <a:ext cx="42236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C77E85" w14:textId="77777777" w:rsidR="00B90E35" w:rsidRDefault="00B90E35" w:rsidP="00B90E35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" name="Shape 1442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83820" y="0"/>
                                        <a:pt x="107950" y="24130"/>
                                        <a:pt x="107950" y="53975"/>
                                      </a:cubicBezTo>
                                      <a:cubicBezTo>
                                        <a:pt x="107950" y="83820"/>
                                        <a:pt x="83820" y="107950"/>
                                        <a:pt x="53975" y="107950"/>
                                      </a:cubicBezTo>
                                      <a:cubicBezTo>
                                        <a:pt x="24130" y="107950"/>
                                        <a:pt x="0" y="83820"/>
                                        <a:pt x="0" y="53975"/>
                                      </a:cubicBezTo>
                                      <a:cubicBezTo>
                                        <a:pt x="0" y="24130"/>
                                        <a:pt x="2413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B050"/>
                                </a:solidFill>
                                <a:ln w="0" cap="rnd">
                                  <a:noFill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Shape 1443"/>
                              <wps:cNvSpPr/>
                              <wps:spPr>
                                <a:xfrm>
                                  <a:off x="0" y="18351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50" h="107950">
                                      <a:moveTo>
                                        <a:pt x="53975" y="0"/>
                                      </a:moveTo>
                                      <a:cubicBezTo>
                                        <a:pt x="24130" y="0"/>
                                        <a:pt x="0" y="24130"/>
                                        <a:pt x="0" y="53975"/>
                                      </a:cubicBezTo>
                                      <a:cubicBezTo>
                                        <a:pt x="0" y="83820"/>
                                        <a:pt x="24130" y="107950"/>
                                        <a:pt x="53975" y="107950"/>
                                      </a:cubicBezTo>
                                      <a:cubicBezTo>
                                        <a:pt x="83820" y="107950"/>
                                        <a:pt x="107950" y="83820"/>
                                        <a:pt x="107950" y="53975"/>
                                      </a:cubicBezTo>
                                      <a:cubicBezTo>
                                        <a:pt x="107950" y="24130"/>
                                        <a:pt x="83820" y="0"/>
                                        <a:pt x="539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EB1F5B" id="_x0000_s1050" style="width:8.5pt;height:10.05pt;mso-position-horizontal-relative:char;mso-position-vertical-relative:line" coordsize="107950,127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">
                      <v:rect id="Rectangle 1248" o:spid="_x0000_s1051" style="position:absolute;left:29591;width:42236;height:169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      <v:textbox inset="0,0,0,0">
                          <w:txbxContent>
                            <w:p w14:paraId="0EC77E85" w14:textId="77777777" w:rsidR="00B90E35" w:rsidRDefault="00B90E35" w:rsidP="00B90E35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442" o:spid="_x0000_s1052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" path="m53975,v29845,,53975,24130,53975,53975c107950,83820,83820,107950,53975,107950,24130,107950,,83820,,53975,,24130,24130,,53975,xe" fillcolor="#00b050" stroked="f" strokeweight="0">
                        <v:stroke endcap="round"/>
                        <v:path arrowok="t" textboxrect="0,0,107950,107950"/>
                      </v:shape>
                      <v:shape id="Shape 1443" o:spid="_x0000_s1053" style="position:absolute;top:18351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" path="m53975,c24130,,,24130,,53975v,29845,24130,53975,53975,53975c83820,107950,107950,83820,107950,53975,107950,24130,83820,,53975,xe" filled="f" strokeweight="1pt">
                        <v:stroke endcap="round"/>
                        <v:path arrowok="t" textboxrect="0,0,107950,10795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88D1E98" w14:textId="77777777" w:rsidR="00B90E35" w:rsidRPr="005F4AA3" w:rsidRDefault="00B90E35" w:rsidP="005F4AA3">
      <w:pPr>
        <w:tabs>
          <w:tab w:val="left" w:pos="284"/>
        </w:tabs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1186EE1" w14:textId="77777777" w:rsidR="00B90E35" w:rsidRPr="00B90E35" w:rsidRDefault="00B90E35" w:rsidP="00B90E35">
      <w:pPr>
        <w:ind w:left="364"/>
        <w:rPr>
          <w:rFonts w:ascii="Arial" w:eastAsia="Arial" w:hAnsi="Arial" w:cs="Arial"/>
          <w:color w:val="000000"/>
          <w:sz w:val="20"/>
          <w:szCs w:val="20"/>
          <w:lang w:eastAsia="es-CO"/>
        </w:rPr>
      </w:pPr>
      <w:r w:rsidRPr="00B90E35">
        <w:rPr>
          <w:rFonts w:ascii="Arial" w:eastAsia="Arial" w:hAnsi="Arial" w:cs="Arial"/>
          <w:color w:val="000000"/>
          <w:sz w:val="20"/>
          <w:szCs w:val="20"/>
          <w:lang w:eastAsia="es-CO"/>
        </w:rPr>
        <w:t xml:space="preserve">La clasificación de la situación se realiza mediante colores teniendo en cuenta la probabilidad de ocurrencia, de la siguiente manera:  </w:t>
      </w:r>
    </w:p>
    <w:p w14:paraId="59A7ACDE" w14:textId="77777777" w:rsidR="00E77680" w:rsidRPr="00E77680" w:rsidRDefault="00E77680" w:rsidP="00E77680">
      <w:pPr>
        <w:tabs>
          <w:tab w:val="left" w:pos="284"/>
        </w:tabs>
        <w:spacing w:line="276" w:lineRule="auto"/>
        <w:rPr>
          <w:rFonts w:ascii="Arial" w:hAnsi="Arial" w:cs="Arial"/>
          <w:b/>
          <w:sz w:val="20"/>
          <w:szCs w:val="20"/>
        </w:rPr>
      </w:pPr>
      <w:r w:rsidRPr="00E77680">
        <w:rPr>
          <w:rFonts w:ascii="Arial" w:hAnsi="Arial" w:cs="Arial"/>
          <w:b/>
          <w:sz w:val="20"/>
          <w:szCs w:val="20"/>
        </w:rPr>
        <w:t>•</w:t>
      </w:r>
      <w:r w:rsidRPr="00E77680">
        <w:rPr>
          <w:rFonts w:ascii="Arial" w:hAnsi="Arial" w:cs="Arial"/>
          <w:b/>
          <w:sz w:val="20"/>
          <w:szCs w:val="20"/>
        </w:rPr>
        <w:tab/>
        <w:t xml:space="preserve">POSIBLE: </w:t>
      </w:r>
      <w:r w:rsidRPr="00E77680">
        <w:rPr>
          <w:rFonts w:ascii="Arial" w:hAnsi="Arial" w:cs="Arial"/>
          <w:bCs/>
          <w:sz w:val="20"/>
          <w:szCs w:val="20"/>
        </w:rPr>
        <w:t xml:space="preserve">Evento no sucedido, pero puede ocurrir </w:t>
      </w:r>
      <w:r w:rsidRPr="00E77680">
        <w:rPr>
          <w:rFonts w:ascii="Arial" w:hAnsi="Arial" w:cs="Arial"/>
          <w:bCs/>
          <w:sz w:val="20"/>
          <w:szCs w:val="20"/>
          <w:highlight w:val="green"/>
        </w:rPr>
        <w:t>VERDE</w:t>
      </w:r>
      <w:r w:rsidRPr="00E77680">
        <w:rPr>
          <w:rFonts w:ascii="Arial" w:hAnsi="Arial" w:cs="Arial"/>
          <w:b/>
          <w:sz w:val="20"/>
          <w:szCs w:val="20"/>
        </w:rPr>
        <w:t xml:space="preserve"> </w:t>
      </w:r>
    </w:p>
    <w:p w14:paraId="109FAA00" w14:textId="77777777" w:rsidR="00E77680" w:rsidRPr="00E77680" w:rsidRDefault="00E77680" w:rsidP="00E77680">
      <w:pPr>
        <w:tabs>
          <w:tab w:val="left" w:pos="284"/>
        </w:tabs>
        <w:spacing w:line="276" w:lineRule="auto"/>
        <w:rPr>
          <w:rFonts w:ascii="Arial" w:hAnsi="Arial" w:cs="Arial"/>
          <w:b/>
          <w:sz w:val="20"/>
          <w:szCs w:val="20"/>
        </w:rPr>
      </w:pPr>
      <w:r w:rsidRPr="00E77680">
        <w:rPr>
          <w:rFonts w:ascii="Arial" w:hAnsi="Arial" w:cs="Arial"/>
          <w:b/>
          <w:sz w:val="20"/>
          <w:szCs w:val="20"/>
        </w:rPr>
        <w:t>•</w:t>
      </w:r>
      <w:r w:rsidRPr="00E77680">
        <w:rPr>
          <w:rFonts w:ascii="Arial" w:hAnsi="Arial" w:cs="Arial"/>
          <w:b/>
          <w:sz w:val="20"/>
          <w:szCs w:val="20"/>
        </w:rPr>
        <w:tab/>
        <w:t xml:space="preserve">PROBABLE: </w:t>
      </w:r>
      <w:r w:rsidRPr="00E77680">
        <w:rPr>
          <w:rFonts w:ascii="Arial" w:hAnsi="Arial" w:cs="Arial"/>
          <w:bCs/>
          <w:sz w:val="20"/>
          <w:szCs w:val="20"/>
        </w:rPr>
        <w:t xml:space="preserve">Evento ya ocurrido bajo ciertas condiciones </w:t>
      </w:r>
      <w:r w:rsidRPr="00E77680">
        <w:rPr>
          <w:rFonts w:ascii="Arial" w:hAnsi="Arial" w:cs="Arial"/>
          <w:bCs/>
          <w:sz w:val="20"/>
          <w:szCs w:val="20"/>
          <w:highlight w:val="yellow"/>
        </w:rPr>
        <w:t>AMARRILLO</w:t>
      </w:r>
      <w:r w:rsidRPr="00E77680">
        <w:rPr>
          <w:rFonts w:ascii="Arial" w:hAnsi="Arial" w:cs="Arial"/>
          <w:b/>
          <w:sz w:val="20"/>
          <w:szCs w:val="20"/>
        </w:rPr>
        <w:t xml:space="preserve"> </w:t>
      </w:r>
    </w:p>
    <w:p w14:paraId="762A7A7A" w14:textId="4125A470" w:rsidR="00E307E8" w:rsidRDefault="00E77680" w:rsidP="00E77680">
      <w:pPr>
        <w:tabs>
          <w:tab w:val="left" w:pos="284"/>
        </w:tabs>
        <w:spacing w:line="276" w:lineRule="auto"/>
        <w:rPr>
          <w:rFonts w:ascii="Arial" w:hAnsi="Arial" w:cs="Arial"/>
          <w:b/>
          <w:sz w:val="20"/>
          <w:szCs w:val="20"/>
        </w:rPr>
      </w:pPr>
      <w:r w:rsidRPr="00E77680">
        <w:rPr>
          <w:rFonts w:ascii="Arial" w:hAnsi="Arial" w:cs="Arial"/>
          <w:b/>
          <w:sz w:val="20"/>
          <w:szCs w:val="20"/>
        </w:rPr>
        <w:t>•</w:t>
      </w:r>
      <w:r w:rsidRPr="00E77680">
        <w:rPr>
          <w:rFonts w:ascii="Arial" w:hAnsi="Arial" w:cs="Arial"/>
          <w:b/>
          <w:sz w:val="20"/>
          <w:szCs w:val="20"/>
        </w:rPr>
        <w:tab/>
        <w:t xml:space="preserve">INMINENTE: </w:t>
      </w:r>
      <w:r w:rsidRPr="00E77680">
        <w:rPr>
          <w:rFonts w:ascii="Arial" w:hAnsi="Arial" w:cs="Arial"/>
          <w:bCs/>
          <w:sz w:val="20"/>
          <w:szCs w:val="20"/>
        </w:rPr>
        <w:t>Evento que tiene predisposición permanente a ocurrir, evidente y detectable</w:t>
      </w:r>
      <w:r w:rsidRPr="00E77680">
        <w:rPr>
          <w:rFonts w:ascii="Arial" w:hAnsi="Arial" w:cs="Arial"/>
          <w:bCs/>
          <w:sz w:val="20"/>
          <w:szCs w:val="20"/>
        </w:rPr>
        <w:t xml:space="preserve"> </w:t>
      </w:r>
      <w:r w:rsidRPr="00E77680">
        <w:rPr>
          <w:rFonts w:ascii="Arial" w:hAnsi="Arial" w:cs="Arial"/>
          <w:bCs/>
          <w:sz w:val="20"/>
          <w:szCs w:val="20"/>
          <w:highlight w:val="red"/>
        </w:rPr>
        <w:t>ROJO</w:t>
      </w:r>
    </w:p>
    <w:p w14:paraId="161ECD7A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p w14:paraId="759C278A" w14:textId="77777777" w:rsidR="00BE1002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DESARROLLO</w:t>
      </w:r>
    </w:p>
    <w:p w14:paraId="02A5D01F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6"/>
        <w:gridCol w:w="4774"/>
        <w:gridCol w:w="2216"/>
      </w:tblGrid>
      <w:tr w:rsidR="00222CFD" w:rsidRPr="005A3DDC" w14:paraId="20442891" w14:textId="77777777" w:rsidTr="007F5A30">
        <w:trPr>
          <w:trHeight w:val="494"/>
        </w:trPr>
        <w:tc>
          <w:tcPr>
            <w:tcW w:w="851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2E2DF9D3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212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4D5CED9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477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096D3859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21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E1755D2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RESPONSABLE</w:t>
            </w:r>
          </w:p>
        </w:tc>
      </w:tr>
      <w:tr w:rsidR="00721E1D" w:rsidRPr="005A3DDC" w14:paraId="1326ACC0" w14:textId="77777777" w:rsidTr="007F5A30">
        <w:trPr>
          <w:trHeight w:val="494"/>
        </w:trPr>
        <w:tc>
          <w:tcPr>
            <w:tcW w:w="851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1D4FCE4" w14:textId="77777777" w:rsidR="00721E1D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212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12F6BC34" w14:textId="6A1D05DD" w:rsidR="00721E1D" w:rsidRPr="005A3DDC" w:rsidRDefault="00CD4721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Identificar situaciones potenciales de riesgo ambiental</w:t>
            </w:r>
          </w:p>
        </w:tc>
        <w:tc>
          <w:tcPr>
            <w:tcW w:w="477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1E9ED6A8" w14:textId="66D91BCF" w:rsidR="00721E1D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CD4721">
              <w:rPr>
                <w:rFonts w:ascii="Arial" w:eastAsia="Arial" w:hAnsi="Arial" w:cs="Arial"/>
                <w:sz w:val="20"/>
                <w:lang w:val="es-ES"/>
              </w:rPr>
              <w:t xml:space="preserve">Identificar las situaciones potenciales de riesgo ambiental que puedan generar impacto ambiental negativo teniendo en cuenta las actividades que se desarrollan en la </w:t>
            </w:r>
            <w:r>
              <w:rPr>
                <w:rFonts w:ascii="Arial" w:eastAsia="Arial" w:hAnsi="Arial" w:cs="Arial"/>
                <w:sz w:val="20"/>
                <w:lang w:val="es-ES"/>
              </w:rPr>
              <w:t>CSN</w:t>
            </w:r>
            <w:r w:rsidRPr="00CD4721">
              <w:rPr>
                <w:rFonts w:ascii="Arial" w:eastAsia="Arial" w:hAnsi="Arial" w:cs="Arial"/>
                <w:sz w:val="20"/>
                <w:lang w:val="es-ES"/>
              </w:rPr>
              <w:t>.</w:t>
            </w:r>
          </w:p>
        </w:tc>
        <w:tc>
          <w:tcPr>
            <w:tcW w:w="221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E9DB49C" w14:textId="687B97B4" w:rsidR="00721E1D" w:rsidRPr="005A3DDC" w:rsidRDefault="00040E87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  <w:tr w:rsidR="00222CFD" w:rsidRPr="005A3DDC" w14:paraId="30749082" w14:textId="77777777" w:rsidTr="007F5A30">
        <w:trPr>
          <w:trHeight w:val="997"/>
        </w:trPr>
        <w:tc>
          <w:tcPr>
            <w:tcW w:w="851" w:type="dxa"/>
            <w:shd w:val="clear" w:color="auto" w:fill="auto"/>
            <w:vAlign w:val="center"/>
          </w:tcPr>
          <w:p w14:paraId="4DBE00B0" w14:textId="77777777" w:rsidR="0034061A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2D4FF5" w14:textId="4C773158" w:rsidR="00222CFD" w:rsidRPr="005A3DDC" w:rsidRDefault="00CD4721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Estructuración del plan de emergencia ambiental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43BAC4FE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Estructuración del plan de emergencia ambiental teniendo en cuenta acciones que den respuesta y atención a los incidentes que se puedan presentar. El documento se compone de la siguiente manera:</w:t>
            </w:r>
          </w:p>
          <w:p w14:paraId="6F242634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8DA823D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Introducción</w:t>
            </w:r>
          </w:p>
          <w:p w14:paraId="51C346FC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Objeto</w:t>
            </w:r>
          </w:p>
          <w:p w14:paraId="4B870FCE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Alcance</w:t>
            </w:r>
          </w:p>
          <w:p w14:paraId="17763F02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ab/>
              <w:t xml:space="preserve">Marco normativo </w:t>
            </w:r>
          </w:p>
          <w:p w14:paraId="2E5BFC28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Información general</w:t>
            </w:r>
          </w:p>
          <w:p w14:paraId="19E54880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Plan estratégico</w:t>
            </w:r>
          </w:p>
          <w:p w14:paraId="0C1B124C" w14:textId="77777777" w:rsidR="00CD4721" w:rsidRPr="00CD4721" w:rsidRDefault="00CD4721" w:rsidP="00CD472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</w:t>
            </w: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Plan operativo</w:t>
            </w:r>
          </w:p>
          <w:p w14:paraId="1E6132B0" w14:textId="11A483FE" w:rsidR="00222CFD" w:rsidRPr="005A3DDC" w:rsidRDefault="00CD4721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CD4721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Anexos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1E244C2" w14:textId="521BC3F5" w:rsidR="00222CFD" w:rsidRPr="005A3DDC" w:rsidRDefault="008A7CC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Coordinación de Gestión Ambiental</w:t>
            </w:r>
          </w:p>
        </w:tc>
      </w:tr>
      <w:tr w:rsidR="0034061A" w:rsidRPr="005A3DDC" w14:paraId="3E472F08" w14:textId="77777777" w:rsidTr="007F5A30">
        <w:tc>
          <w:tcPr>
            <w:tcW w:w="851" w:type="dxa"/>
            <w:shd w:val="clear" w:color="auto" w:fill="auto"/>
            <w:vAlign w:val="center"/>
          </w:tcPr>
          <w:p w14:paraId="02D89064" w14:textId="77777777" w:rsidR="0034061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27F28B" w14:textId="3074DCC2" w:rsidR="0034061A" w:rsidRPr="005A3DDC" w:rsidRDefault="00DD4A0B" w:rsidP="00777D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D4A0B">
              <w:rPr>
                <w:rFonts w:ascii="Arial" w:hAnsi="Arial" w:cs="Arial"/>
                <w:sz w:val="20"/>
                <w:szCs w:val="20"/>
                <w:lang w:eastAsia="es-CO"/>
              </w:rPr>
              <w:t>Socializar el Plan Operativo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6106BEB4" w14:textId="77777777" w:rsidR="00DD4A0B" w:rsidRPr="00DD4A0B" w:rsidRDefault="00DD4A0B" w:rsidP="00DD4A0B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D4A0B">
              <w:rPr>
                <w:rFonts w:ascii="Arial" w:hAnsi="Arial" w:cs="Arial"/>
                <w:sz w:val="20"/>
                <w:szCs w:val="20"/>
                <w:lang w:eastAsia="es-CO"/>
              </w:rPr>
              <w:t xml:space="preserve">Socializar el plan operativo en las diferentes sedes de la Gobernación de Santander a los funcionarios, contratistas, visitantes, Personal de Servicios Generales, Seguridad y Vigilancia y personal de mantenimiento. </w:t>
            </w:r>
          </w:p>
          <w:p w14:paraId="5ACEE0B9" w14:textId="77777777" w:rsidR="00DD4A0B" w:rsidRPr="00DD4A0B" w:rsidRDefault="00DD4A0B" w:rsidP="00DD4A0B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C908A67" w14:textId="4D8FF12C" w:rsidR="0034061A" w:rsidRPr="005A3DDC" w:rsidRDefault="00DD4A0B" w:rsidP="00DD4A0B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D4A0B">
              <w:rPr>
                <w:rFonts w:ascii="Arial" w:hAnsi="Arial" w:cs="Arial"/>
                <w:sz w:val="20"/>
                <w:szCs w:val="20"/>
                <w:lang w:eastAsia="es-CO"/>
              </w:rPr>
              <w:t>La socialización se realizará mediante simulacros ambientales, en los cuales se simula un incidente y la manera como se debe atender teniendo en cuenta las actividades de respuesta contempladas en el plan de emergencia ambiental.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01A5BF8" w14:textId="3502B626" w:rsidR="0034061A" w:rsidRPr="005A3DDC" w:rsidRDefault="006C024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  <w:tr w:rsidR="0034061A" w:rsidRPr="005A3DDC" w14:paraId="5F8FB0EB" w14:textId="77777777" w:rsidTr="007F5A30">
        <w:tc>
          <w:tcPr>
            <w:tcW w:w="851" w:type="dxa"/>
            <w:shd w:val="clear" w:color="auto" w:fill="auto"/>
            <w:vAlign w:val="center"/>
          </w:tcPr>
          <w:p w14:paraId="4BE41C26" w14:textId="77777777" w:rsidR="0034061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18BA45" w14:textId="79D013E9" w:rsidR="0034061A" w:rsidRPr="005A3DDC" w:rsidRDefault="00DD4A0B" w:rsidP="00777D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D4A0B">
              <w:rPr>
                <w:rFonts w:ascii="Arial" w:hAnsi="Arial" w:cs="Arial"/>
                <w:sz w:val="20"/>
                <w:szCs w:val="20"/>
                <w:lang w:eastAsia="es-CO"/>
              </w:rPr>
              <w:t>Diligenciar formato de reporte en caso presentarse un incidente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14AEA217" w14:textId="19D6E728" w:rsidR="0034061A" w:rsidRPr="005A3DDC" w:rsidRDefault="00DD4A0B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D4A0B">
              <w:rPr>
                <w:rFonts w:ascii="Arial" w:hAnsi="Arial" w:cs="Arial"/>
                <w:sz w:val="20"/>
                <w:szCs w:val="20"/>
                <w:lang w:eastAsia="es-CO"/>
              </w:rPr>
              <w:t>Diligenciar el formato de reporte de emergencias, en caso de presentarse un incidente ambiental, cumpliendo la responsabilidad de los funcionarios y contratistas en cuanto a la identificación y reporte al Grupo de Gestión Ambiental de las situaciones de emergencia que se presenten.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0A8D089A" w14:textId="56A487D1" w:rsidR="0034061A" w:rsidRPr="005A3DDC" w:rsidRDefault="006C024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C0242"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</w:tbl>
    <w:p w14:paraId="72E8A369" w14:textId="77777777" w:rsidR="00F62575" w:rsidRPr="005A3DDC" w:rsidRDefault="00F62575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4A29197A" w14:textId="77777777" w:rsidR="00F9457D" w:rsidRPr="005A3DDC" w:rsidRDefault="00F9457D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25C344A6" w14:textId="77777777" w:rsidR="00BE1002" w:rsidRPr="005A3DDC" w:rsidRDefault="00BE1002" w:rsidP="00414F3A">
      <w:pPr>
        <w:pStyle w:val="Prrafodelista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DOCUMENTOS RELACIONADOS</w:t>
      </w:r>
    </w:p>
    <w:p w14:paraId="4F2D5A4A" w14:textId="77777777" w:rsidR="00BE1002" w:rsidRPr="005A3DDC" w:rsidRDefault="00BE1002" w:rsidP="00414F3A">
      <w:pPr>
        <w:pStyle w:val="Prrafodelista"/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7A9D4496" w14:textId="33BCC75B" w:rsidR="00F9457D" w:rsidRDefault="00635233" w:rsidP="00414F3A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635233">
        <w:rPr>
          <w:rFonts w:ascii="Arial" w:hAnsi="Arial" w:cs="Arial"/>
          <w:sz w:val="20"/>
          <w:szCs w:val="20"/>
        </w:rPr>
        <w:t>SGA-F-004_CRONOGRAMA DE SIMULACROS_V1</w:t>
      </w:r>
    </w:p>
    <w:p w14:paraId="6C38C2BA" w14:textId="767814F8" w:rsidR="00635233" w:rsidRDefault="00635233" w:rsidP="00414F3A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635233">
        <w:rPr>
          <w:rFonts w:ascii="Arial" w:hAnsi="Arial" w:cs="Arial"/>
          <w:sz w:val="20"/>
          <w:szCs w:val="20"/>
        </w:rPr>
        <w:t>SGA-F-007 REPORTE DE EMERGENCIAS AMBIENTALES_V1</w:t>
      </w:r>
    </w:p>
    <w:p w14:paraId="77C968E6" w14:textId="04BE7E40" w:rsidR="00635233" w:rsidRDefault="00635233" w:rsidP="00414F3A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635233">
        <w:rPr>
          <w:rFonts w:ascii="Arial" w:hAnsi="Arial" w:cs="Arial"/>
          <w:sz w:val="20"/>
          <w:szCs w:val="20"/>
        </w:rPr>
        <w:t>SGA-F-008 INSPECCIÓN AMBIENTAL_V1</w:t>
      </w:r>
    </w:p>
    <w:p w14:paraId="0BFAE8AC" w14:textId="77777777" w:rsidR="00635233" w:rsidRPr="005A3DDC" w:rsidRDefault="00635233" w:rsidP="00414F3A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571169B3" w14:textId="77777777" w:rsidR="00BE1002" w:rsidRPr="005A3DDC" w:rsidRDefault="007B38E8" w:rsidP="00414F3A">
      <w:pPr>
        <w:pStyle w:val="Prrafodelista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CONTROL DE CAMBIOS</w:t>
      </w:r>
    </w:p>
    <w:p w14:paraId="5210D191" w14:textId="77777777" w:rsidR="00F9457D" w:rsidRPr="005A3DDC" w:rsidRDefault="00F9457D" w:rsidP="00F9457D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737"/>
        <w:gridCol w:w="3591"/>
        <w:gridCol w:w="2949"/>
      </w:tblGrid>
      <w:tr w:rsidR="00222CFD" w:rsidRPr="005A3DDC" w14:paraId="12583BE8" w14:textId="77777777" w:rsidTr="00124DB7">
        <w:trPr>
          <w:trHeight w:val="373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6A4483D6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VERSIÓN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6182929D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FECHA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93F841F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44BC9977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PARTICIPANTES</w:t>
            </w:r>
          </w:p>
        </w:tc>
      </w:tr>
      <w:tr w:rsidR="00B06096" w:rsidRPr="005A3DDC" w14:paraId="318DD071" w14:textId="77777777" w:rsidTr="006339B3">
        <w:trPr>
          <w:trHeight w:val="709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7B447D2A" w14:textId="3591132C" w:rsidR="00B06096" w:rsidRPr="005A3DDC" w:rsidRDefault="00B06096" w:rsidP="00B06096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0D82B044" w14:textId="37053C73" w:rsidR="00B06096" w:rsidRPr="005A3DDC" w:rsidRDefault="00B06096" w:rsidP="00B06096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2021-06-01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9B0EBDB" w14:textId="3226FE14" w:rsidR="00B06096" w:rsidRPr="005A3DDC" w:rsidRDefault="00B06096" w:rsidP="00B06096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Versión inicial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43551184" w14:textId="643D2F29" w:rsidR="00B06096" w:rsidRPr="005A3DDC" w:rsidRDefault="00B06096" w:rsidP="00B06096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Coordinación de Sistema de Gestión Ambiental</w:t>
            </w:r>
          </w:p>
        </w:tc>
      </w:tr>
    </w:tbl>
    <w:p w14:paraId="28825093" w14:textId="5EECC837" w:rsidR="00B91FA8" w:rsidRDefault="00B91FA8" w:rsidP="001158DE">
      <w:pPr>
        <w:spacing w:line="276" w:lineRule="auto"/>
        <w:rPr>
          <w:rFonts w:ascii="Arial" w:hAnsi="Arial" w:cs="Arial"/>
          <w:sz w:val="20"/>
          <w:szCs w:val="20"/>
        </w:rPr>
      </w:pPr>
    </w:p>
    <w:p w14:paraId="3CC9C7EA" w14:textId="3685AFAD" w:rsidR="000539B2" w:rsidRDefault="000539B2" w:rsidP="000539B2">
      <w:pPr>
        <w:tabs>
          <w:tab w:val="left" w:pos="239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1B14B4D" w14:textId="49A29F71" w:rsidR="00AB7F9C" w:rsidRPr="00AB7F9C" w:rsidRDefault="00AB7F9C" w:rsidP="00AB7F9C">
      <w:pPr>
        <w:tabs>
          <w:tab w:val="left" w:pos="239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AB7F9C" w:rsidRPr="00AB7F9C" w:rsidSect="00EC6461">
      <w:headerReference w:type="default" r:id="rId8"/>
      <w:pgSz w:w="12240" w:h="15840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CBFC8" w14:textId="77777777" w:rsidR="003874D4" w:rsidRDefault="003874D4" w:rsidP="00BE1002">
      <w:pPr>
        <w:spacing w:after="0" w:line="240" w:lineRule="auto"/>
      </w:pPr>
      <w:r>
        <w:separator/>
      </w:r>
    </w:p>
  </w:endnote>
  <w:endnote w:type="continuationSeparator" w:id="0">
    <w:p w14:paraId="7A74FFE8" w14:textId="77777777" w:rsidR="003874D4" w:rsidRDefault="003874D4" w:rsidP="00BE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B55D7" w14:textId="77777777" w:rsidR="003874D4" w:rsidRDefault="003874D4" w:rsidP="00BE1002">
      <w:pPr>
        <w:spacing w:after="0" w:line="240" w:lineRule="auto"/>
      </w:pPr>
      <w:r>
        <w:separator/>
      </w:r>
    </w:p>
  </w:footnote>
  <w:footnote w:type="continuationSeparator" w:id="0">
    <w:p w14:paraId="27778650" w14:textId="77777777" w:rsidR="003874D4" w:rsidRDefault="003874D4" w:rsidP="00BE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2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52"/>
      <w:gridCol w:w="2260"/>
      <w:gridCol w:w="2260"/>
      <w:gridCol w:w="2260"/>
      <w:gridCol w:w="2260"/>
    </w:tblGrid>
    <w:tr w:rsidR="00BE1002" w:rsidRPr="00BE4347" w14:paraId="180EFBAF" w14:textId="77777777" w:rsidTr="00124DB7">
      <w:trPr>
        <w:trHeight w:val="397"/>
        <w:jc w:val="center"/>
      </w:trPr>
      <w:tc>
        <w:tcPr>
          <w:tcW w:w="1752" w:type="dxa"/>
          <w:vMerge w:val="restart"/>
          <w:tcBorders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127B8F86" w14:textId="607EB660" w:rsidR="00BE1002" w:rsidRPr="00BE4347" w:rsidRDefault="00A23399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  <w:r w:rsidRPr="00A23399">
            <w:rPr>
              <w:rFonts w:ascii="Arial" w:hAnsi="Arial" w:cs="Arial"/>
              <w:noProof/>
              <w:color w:val="000000"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6FF57C53" wp14:editId="3D24FFB4">
                <wp:simplePos x="0" y="0"/>
                <wp:positionH relativeFrom="column">
                  <wp:posOffset>8890</wp:posOffset>
                </wp:positionH>
                <wp:positionV relativeFrom="paragraph">
                  <wp:posOffset>-452755</wp:posOffset>
                </wp:positionV>
                <wp:extent cx="942340" cy="409575"/>
                <wp:effectExtent l="0" t="0" r="0" b="0"/>
                <wp:wrapTight wrapText="bothSides">
                  <wp:wrapPolygon edited="0">
                    <wp:start x="2183" y="1005"/>
                    <wp:lineTo x="0" y="11051"/>
                    <wp:lineTo x="0" y="15070"/>
                    <wp:lineTo x="2183" y="20093"/>
                    <wp:lineTo x="20960" y="20093"/>
                    <wp:lineTo x="20960" y="1005"/>
                    <wp:lineTo x="2183" y="1005"/>
                  </wp:wrapPolygon>
                </wp:wrapTight>
                <wp:docPr id="2" name="Imagen 2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796"/>
                        <a:stretch/>
                      </pic:blipFill>
                      <pic:spPr bwMode="auto">
                        <a:xfrm>
                          <a:off x="0" y="0"/>
                          <a:ext cx="94234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93DAFEB" w14:textId="79878ED0" w:rsidR="00BE1002" w:rsidRPr="00BE4347" w:rsidRDefault="00BE1002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  <w:hideMark/>
        </w:tcPr>
        <w:p w14:paraId="3E92929A" w14:textId="6315624D" w:rsidR="00BE1002" w:rsidRPr="002D7F65" w:rsidRDefault="00915DE2" w:rsidP="00915DE2">
          <w:pPr>
            <w:spacing w:after="0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915DE2"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>PREPARACIÓN Y RESPUESTA ANTE EMERGENCIAS AMBIENTALES</w:t>
          </w:r>
        </w:p>
      </w:tc>
    </w:tr>
    <w:tr w:rsidR="001E07C1" w:rsidRPr="00BE4347" w14:paraId="52386512" w14:textId="77777777" w:rsidTr="001E07C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11DA24F8" w14:textId="77777777" w:rsidR="001E07C1" w:rsidRPr="00BE4347" w:rsidRDefault="001E07C1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  <w:hideMark/>
        </w:tcPr>
        <w:p w14:paraId="78C90100" w14:textId="1D123423" w:rsidR="001E07C1" w:rsidRPr="0034061A" w:rsidRDefault="00EC6461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4"/>
              <w:lang w:eastAsia="es-CO"/>
            </w:rPr>
          </w:pPr>
          <w:r w:rsidRPr="0034061A">
            <w:rPr>
              <w:rFonts w:ascii="Arial" w:hAnsi="Arial" w:cs="Arial"/>
              <w:bCs/>
              <w:color w:val="000000"/>
              <w:sz w:val="24"/>
              <w:lang w:eastAsia="es-CO"/>
            </w:rPr>
            <w:t xml:space="preserve">PROCESO: </w:t>
          </w:r>
          <w:r w:rsidR="00D50ABB">
            <w:rPr>
              <w:rFonts w:ascii="Arial" w:hAnsi="Arial" w:cs="Arial"/>
              <w:bCs/>
              <w:color w:val="000000"/>
              <w:sz w:val="24"/>
              <w:lang w:eastAsia="es-CO"/>
            </w:rPr>
            <w:t xml:space="preserve">SISTEMA DE GESTIÓN </w:t>
          </w:r>
          <w:r w:rsidR="00B737B2">
            <w:rPr>
              <w:rFonts w:ascii="Arial" w:hAnsi="Arial" w:cs="Arial"/>
              <w:bCs/>
              <w:color w:val="000000"/>
              <w:sz w:val="24"/>
              <w:lang w:eastAsia="es-CO"/>
            </w:rPr>
            <w:t>AMBIENTAL</w:t>
          </w:r>
        </w:p>
      </w:tc>
    </w:tr>
    <w:tr w:rsidR="00EC6461" w:rsidRPr="00BE4347" w14:paraId="5695328A" w14:textId="77777777" w:rsidTr="001B7B7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588A37FB" w14:textId="77777777" w:rsidR="00EC6461" w:rsidRPr="00BE4347" w:rsidRDefault="00EC6461" w:rsidP="00EC6461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  <w:hideMark/>
        </w:tcPr>
        <w:p w14:paraId="49928D39" w14:textId="478167D8" w:rsidR="00EC6461" w:rsidRPr="002D7F65" w:rsidRDefault="00242948" w:rsidP="00124DB7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SGA</w:t>
          </w:r>
          <w:r w:rsidR="00124DB7">
            <w:rPr>
              <w:rFonts w:ascii="Arial" w:hAnsi="Arial" w:cs="Arial"/>
              <w:bCs/>
              <w:color w:val="000000"/>
              <w:sz w:val="20"/>
              <w:lang w:eastAsia="es-CO"/>
            </w:rPr>
            <w:t>-P-</w:t>
          </w: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00</w:t>
          </w:r>
          <w:r w:rsidR="00915DE2">
            <w:rPr>
              <w:rFonts w:ascii="Arial" w:hAnsi="Arial" w:cs="Arial"/>
              <w:bCs/>
              <w:color w:val="000000"/>
              <w:sz w:val="20"/>
              <w:lang w:eastAsia="es-CO"/>
            </w:rPr>
            <w:t>2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64092E9" w14:textId="19D6D254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Versión: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</w:t>
          </w:r>
          <w:r w:rsidR="00242948">
            <w:rPr>
              <w:rFonts w:ascii="Arial" w:hAnsi="Arial" w:cs="Arial"/>
              <w:bCs/>
              <w:color w:val="000000"/>
              <w:sz w:val="20"/>
              <w:lang w:eastAsia="es-CO"/>
            </w:rPr>
            <w:t>1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4650A7E5" w14:textId="2DEE233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Fecha: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20</w:t>
          </w:r>
          <w:r w:rsidR="00A23399">
            <w:rPr>
              <w:rFonts w:ascii="Arial" w:hAnsi="Arial" w:cs="Arial"/>
              <w:bCs/>
              <w:color w:val="000000"/>
              <w:sz w:val="20"/>
              <w:lang w:eastAsia="es-CO"/>
            </w:rPr>
            <w:t>21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>-0</w:t>
          </w:r>
          <w:r w:rsidR="00A23399">
            <w:rPr>
              <w:rFonts w:ascii="Arial" w:hAnsi="Arial" w:cs="Arial"/>
              <w:bCs/>
              <w:color w:val="000000"/>
              <w:sz w:val="20"/>
              <w:lang w:eastAsia="es-CO"/>
            </w:rPr>
            <w:t>6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>-01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F45DF53" w14:textId="7777777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D149C7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6339B3">
            <w:rPr>
              <w:rFonts w:ascii="Arial" w:hAnsi="Arial" w:cs="Arial"/>
              <w:noProof/>
              <w:sz w:val="20"/>
              <w:szCs w:val="20"/>
            </w:rPr>
            <w:t>5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  <w:r w:rsidRPr="00D149C7">
            <w:rPr>
              <w:rFonts w:ascii="Arial" w:hAnsi="Arial" w:cs="Arial"/>
              <w:sz w:val="20"/>
              <w:szCs w:val="20"/>
            </w:rPr>
            <w:t xml:space="preserve"> de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6339B3">
            <w:rPr>
              <w:rFonts w:ascii="Arial" w:hAnsi="Arial" w:cs="Arial"/>
              <w:noProof/>
              <w:sz w:val="20"/>
              <w:szCs w:val="20"/>
            </w:rPr>
            <w:t>5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4C0CB99" w14:textId="77777777" w:rsidR="00BE1002" w:rsidRPr="002D7F65" w:rsidRDefault="00BE1002">
    <w:pPr>
      <w:pStyle w:val="Encabezad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CC6"/>
    <w:multiLevelType w:val="hybridMultilevel"/>
    <w:tmpl w:val="894CA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323C4"/>
    <w:multiLevelType w:val="hybridMultilevel"/>
    <w:tmpl w:val="8FDC9026"/>
    <w:lvl w:ilvl="0" w:tplc="240A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36FF254F"/>
    <w:multiLevelType w:val="hybridMultilevel"/>
    <w:tmpl w:val="E98C4DF4"/>
    <w:lvl w:ilvl="0" w:tplc="232CD6BA">
      <w:start w:val="1"/>
      <w:numFmt w:val="bullet"/>
      <w:lvlText w:val="•"/>
      <w:lvlJc w:val="left"/>
      <w:pPr>
        <w:ind w:left="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C84CA96">
      <w:start w:val="1"/>
      <w:numFmt w:val="bullet"/>
      <w:lvlText w:val="o"/>
      <w:lvlJc w:val="left"/>
      <w:pPr>
        <w:ind w:left="1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946620">
      <w:start w:val="1"/>
      <w:numFmt w:val="bullet"/>
      <w:lvlText w:val="▪"/>
      <w:lvlJc w:val="left"/>
      <w:pPr>
        <w:ind w:left="2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DED7FE">
      <w:start w:val="1"/>
      <w:numFmt w:val="bullet"/>
      <w:lvlText w:val="•"/>
      <w:lvlJc w:val="left"/>
      <w:pPr>
        <w:ind w:left="2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8E4612">
      <w:start w:val="1"/>
      <w:numFmt w:val="bullet"/>
      <w:lvlText w:val="o"/>
      <w:lvlJc w:val="left"/>
      <w:pPr>
        <w:ind w:left="3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C4E93A">
      <w:start w:val="1"/>
      <w:numFmt w:val="bullet"/>
      <w:lvlText w:val="▪"/>
      <w:lvlJc w:val="left"/>
      <w:pPr>
        <w:ind w:left="4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8807B6E">
      <w:start w:val="1"/>
      <w:numFmt w:val="bullet"/>
      <w:lvlText w:val="•"/>
      <w:lvlJc w:val="left"/>
      <w:pPr>
        <w:ind w:left="4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E87A5C">
      <w:start w:val="1"/>
      <w:numFmt w:val="bullet"/>
      <w:lvlText w:val="o"/>
      <w:lvlJc w:val="left"/>
      <w:pPr>
        <w:ind w:left="5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608EB0">
      <w:start w:val="1"/>
      <w:numFmt w:val="bullet"/>
      <w:lvlText w:val="▪"/>
      <w:lvlJc w:val="left"/>
      <w:pPr>
        <w:ind w:left="6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F36EC4"/>
    <w:multiLevelType w:val="hybridMultilevel"/>
    <w:tmpl w:val="75829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36240"/>
    <w:multiLevelType w:val="hybridMultilevel"/>
    <w:tmpl w:val="46C0874C"/>
    <w:lvl w:ilvl="0" w:tplc="CFEC225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FE7654"/>
    <w:multiLevelType w:val="hybridMultilevel"/>
    <w:tmpl w:val="944A517E"/>
    <w:lvl w:ilvl="0" w:tplc="D26C14FC">
      <w:numFmt w:val="bullet"/>
      <w:lvlText w:val=""/>
      <w:lvlJc w:val="left"/>
      <w:pPr>
        <w:ind w:left="125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75025F4E">
      <w:numFmt w:val="bullet"/>
      <w:lvlText w:val="•"/>
      <w:lvlJc w:val="left"/>
      <w:pPr>
        <w:ind w:left="1759" w:hanging="360"/>
      </w:pPr>
      <w:rPr>
        <w:rFonts w:hint="default"/>
      </w:rPr>
    </w:lvl>
    <w:lvl w:ilvl="2" w:tplc="91E0E962">
      <w:numFmt w:val="bullet"/>
      <w:lvlText w:val="•"/>
      <w:lvlJc w:val="left"/>
      <w:pPr>
        <w:ind w:left="2259" w:hanging="360"/>
      </w:pPr>
      <w:rPr>
        <w:rFonts w:hint="default"/>
      </w:rPr>
    </w:lvl>
    <w:lvl w:ilvl="3" w:tplc="F2BCD102">
      <w:numFmt w:val="bullet"/>
      <w:lvlText w:val="•"/>
      <w:lvlJc w:val="left"/>
      <w:pPr>
        <w:ind w:left="2759" w:hanging="360"/>
      </w:pPr>
      <w:rPr>
        <w:rFonts w:hint="default"/>
      </w:rPr>
    </w:lvl>
    <w:lvl w:ilvl="4" w:tplc="C820231E">
      <w:numFmt w:val="bullet"/>
      <w:lvlText w:val="•"/>
      <w:lvlJc w:val="left"/>
      <w:pPr>
        <w:ind w:left="3259" w:hanging="360"/>
      </w:pPr>
      <w:rPr>
        <w:rFonts w:hint="default"/>
      </w:rPr>
    </w:lvl>
    <w:lvl w:ilvl="5" w:tplc="7A0A4D4C">
      <w:numFmt w:val="bullet"/>
      <w:lvlText w:val="•"/>
      <w:lvlJc w:val="left"/>
      <w:pPr>
        <w:ind w:left="3758" w:hanging="360"/>
      </w:pPr>
      <w:rPr>
        <w:rFonts w:hint="default"/>
      </w:rPr>
    </w:lvl>
    <w:lvl w:ilvl="6" w:tplc="C736E8D8">
      <w:numFmt w:val="bullet"/>
      <w:lvlText w:val="•"/>
      <w:lvlJc w:val="left"/>
      <w:pPr>
        <w:ind w:left="4258" w:hanging="360"/>
      </w:pPr>
      <w:rPr>
        <w:rFonts w:hint="default"/>
      </w:rPr>
    </w:lvl>
    <w:lvl w:ilvl="7" w:tplc="32A2CCD6">
      <w:numFmt w:val="bullet"/>
      <w:lvlText w:val="•"/>
      <w:lvlJc w:val="left"/>
      <w:pPr>
        <w:ind w:left="4758" w:hanging="360"/>
      </w:pPr>
      <w:rPr>
        <w:rFonts w:hint="default"/>
      </w:rPr>
    </w:lvl>
    <w:lvl w:ilvl="8" w:tplc="AC74579C">
      <w:numFmt w:val="bullet"/>
      <w:lvlText w:val="•"/>
      <w:lvlJc w:val="left"/>
      <w:pPr>
        <w:ind w:left="5258" w:hanging="360"/>
      </w:pPr>
      <w:rPr>
        <w:rFonts w:hint="default"/>
      </w:rPr>
    </w:lvl>
  </w:abstractNum>
  <w:abstractNum w:abstractNumId="6" w15:restartNumberingAfterBreak="0">
    <w:nsid w:val="56EB3902"/>
    <w:multiLevelType w:val="hybridMultilevel"/>
    <w:tmpl w:val="5D92204C"/>
    <w:lvl w:ilvl="0" w:tplc="664CD69A">
      <w:numFmt w:val="bullet"/>
      <w:lvlText w:val=""/>
      <w:lvlJc w:val="left"/>
      <w:pPr>
        <w:ind w:left="82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6BFC040E">
      <w:numFmt w:val="bullet"/>
      <w:lvlText w:val="•"/>
      <w:lvlJc w:val="left"/>
      <w:pPr>
        <w:ind w:left="1363" w:hanging="360"/>
      </w:pPr>
      <w:rPr>
        <w:rFonts w:hint="default"/>
      </w:rPr>
    </w:lvl>
    <w:lvl w:ilvl="2" w:tplc="E60E4C4E">
      <w:numFmt w:val="bullet"/>
      <w:lvlText w:val="•"/>
      <w:lvlJc w:val="left"/>
      <w:pPr>
        <w:ind w:left="1907" w:hanging="360"/>
      </w:pPr>
      <w:rPr>
        <w:rFonts w:hint="default"/>
      </w:rPr>
    </w:lvl>
    <w:lvl w:ilvl="3" w:tplc="C5421408">
      <w:numFmt w:val="bullet"/>
      <w:lvlText w:val="•"/>
      <w:lvlJc w:val="left"/>
      <w:pPr>
        <w:ind w:left="2451" w:hanging="360"/>
      </w:pPr>
      <w:rPr>
        <w:rFonts w:hint="default"/>
      </w:rPr>
    </w:lvl>
    <w:lvl w:ilvl="4" w:tplc="FE9EA69C">
      <w:numFmt w:val="bullet"/>
      <w:lvlText w:val="•"/>
      <w:lvlJc w:val="left"/>
      <w:pPr>
        <w:ind w:left="2995" w:hanging="360"/>
      </w:pPr>
      <w:rPr>
        <w:rFonts w:hint="default"/>
      </w:rPr>
    </w:lvl>
    <w:lvl w:ilvl="5" w:tplc="356E0CB8">
      <w:numFmt w:val="bullet"/>
      <w:lvlText w:val="•"/>
      <w:lvlJc w:val="left"/>
      <w:pPr>
        <w:ind w:left="3538" w:hanging="360"/>
      </w:pPr>
      <w:rPr>
        <w:rFonts w:hint="default"/>
      </w:rPr>
    </w:lvl>
    <w:lvl w:ilvl="6" w:tplc="53BE10EE">
      <w:numFmt w:val="bullet"/>
      <w:lvlText w:val="•"/>
      <w:lvlJc w:val="left"/>
      <w:pPr>
        <w:ind w:left="4082" w:hanging="360"/>
      </w:pPr>
      <w:rPr>
        <w:rFonts w:hint="default"/>
      </w:rPr>
    </w:lvl>
    <w:lvl w:ilvl="7" w:tplc="B68C9E78">
      <w:numFmt w:val="bullet"/>
      <w:lvlText w:val="•"/>
      <w:lvlJc w:val="left"/>
      <w:pPr>
        <w:ind w:left="4626" w:hanging="360"/>
      </w:pPr>
      <w:rPr>
        <w:rFonts w:hint="default"/>
      </w:rPr>
    </w:lvl>
    <w:lvl w:ilvl="8" w:tplc="E17AA4CE">
      <w:numFmt w:val="bullet"/>
      <w:lvlText w:val="•"/>
      <w:lvlJc w:val="left"/>
      <w:pPr>
        <w:ind w:left="5170" w:hanging="360"/>
      </w:pPr>
      <w:rPr>
        <w:rFonts w:hint="default"/>
      </w:rPr>
    </w:lvl>
  </w:abstractNum>
  <w:abstractNum w:abstractNumId="7" w15:restartNumberingAfterBreak="0">
    <w:nsid w:val="5753582C"/>
    <w:multiLevelType w:val="hybridMultilevel"/>
    <w:tmpl w:val="8F1CA062"/>
    <w:lvl w:ilvl="0" w:tplc="F44E0148">
      <w:start w:val="6"/>
      <w:numFmt w:val="bullet"/>
      <w:lvlText w:val="-"/>
      <w:lvlJc w:val="left"/>
      <w:pPr>
        <w:ind w:left="349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8" w15:restartNumberingAfterBreak="0">
    <w:nsid w:val="5CB00A02"/>
    <w:multiLevelType w:val="hybridMultilevel"/>
    <w:tmpl w:val="AB28B2B6"/>
    <w:lvl w:ilvl="0" w:tplc="E15C269C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E4AB5"/>
    <w:multiLevelType w:val="hybridMultilevel"/>
    <w:tmpl w:val="7B54D9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1903C0"/>
    <w:multiLevelType w:val="hybridMultilevel"/>
    <w:tmpl w:val="04A21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4460F"/>
    <w:multiLevelType w:val="hybridMultilevel"/>
    <w:tmpl w:val="7444C1A0"/>
    <w:lvl w:ilvl="0" w:tplc="F4ACFBB2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0"/>
  </w:num>
  <w:num w:numId="5">
    <w:abstractNumId w:val="9"/>
  </w:num>
  <w:num w:numId="6">
    <w:abstractNumId w:val="11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B9D"/>
    <w:rsid w:val="00007B9D"/>
    <w:rsid w:val="00023B04"/>
    <w:rsid w:val="00040E87"/>
    <w:rsid w:val="00045756"/>
    <w:rsid w:val="000539B2"/>
    <w:rsid w:val="000A0265"/>
    <w:rsid w:val="000A5837"/>
    <w:rsid w:val="000B61EF"/>
    <w:rsid w:val="000B6DC1"/>
    <w:rsid w:val="000B7EDA"/>
    <w:rsid w:val="000C6E8E"/>
    <w:rsid w:val="000D0799"/>
    <w:rsid w:val="001158DE"/>
    <w:rsid w:val="00124DB7"/>
    <w:rsid w:val="001632C8"/>
    <w:rsid w:val="00174EC4"/>
    <w:rsid w:val="001B475F"/>
    <w:rsid w:val="001C38E9"/>
    <w:rsid w:val="001D250A"/>
    <w:rsid w:val="001D5C40"/>
    <w:rsid w:val="001E07C1"/>
    <w:rsid w:val="001E32F1"/>
    <w:rsid w:val="00222CFD"/>
    <w:rsid w:val="00242948"/>
    <w:rsid w:val="00252E40"/>
    <w:rsid w:val="00280FD1"/>
    <w:rsid w:val="00287F21"/>
    <w:rsid w:val="00297A65"/>
    <w:rsid w:val="002D2053"/>
    <w:rsid w:val="002D7F65"/>
    <w:rsid w:val="00313709"/>
    <w:rsid w:val="0031629D"/>
    <w:rsid w:val="0034061A"/>
    <w:rsid w:val="00351DCD"/>
    <w:rsid w:val="00360943"/>
    <w:rsid w:val="003874D4"/>
    <w:rsid w:val="003C32E3"/>
    <w:rsid w:val="003C3EA3"/>
    <w:rsid w:val="003C6B86"/>
    <w:rsid w:val="00414F3A"/>
    <w:rsid w:val="00420162"/>
    <w:rsid w:val="004917B5"/>
    <w:rsid w:val="004A7229"/>
    <w:rsid w:val="004C42AA"/>
    <w:rsid w:val="005039D4"/>
    <w:rsid w:val="00504F2C"/>
    <w:rsid w:val="00531980"/>
    <w:rsid w:val="00553543"/>
    <w:rsid w:val="005A3DDC"/>
    <w:rsid w:val="005A590B"/>
    <w:rsid w:val="005B34A0"/>
    <w:rsid w:val="005F4AA3"/>
    <w:rsid w:val="006147CA"/>
    <w:rsid w:val="006339B3"/>
    <w:rsid w:val="00635233"/>
    <w:rsid w:val="0065361D"/>
    <w:rsid w:val="00661D82"/>
    <w:rsid w:val="00682B0B"/>
    <w:rsid w:val="00696042"/>
    <w:rsid w:val="006C0242"/>
    <w:rsid w:val="006D281F"/>
    <w:rsid w:val="00721E1D"/>
    <w:rsid w:val="00777D30"/>
    <w:rsid w:val="007B38E8"/>
    <w:rsid w:val="007C10BD"/>
    <w:rsid w:val="007C1C97"/>
    <w:rsid w:val="007D2AB3"/>
    <w:rsid w:val="007F4188"/>
    <w:rsid w:val="007F58CD"/>
    <w:rsid w:val="007F5A30"/>
    <w:rsid w:val="008745C0"/>
    <w:rsid w:val="008837D3"/>
    <w:rsid w:val="00883957"/>
    <w:rsid w:val="008A7CCD"/>
    <w:rsid w:val="008B5A8B"/>
    <w:rsid w:val="008E133C"/>
    <w:rsid w:val="00915DE2"/>
    <w:rsid w:val="00930DD1"/>
    <w:rsid w:val="009343F1"/>
    <w:rsid w:val="00947AA6"/>
    <w:rsid w:val="00963E56"/>
    <w:rsid w:val="009A70BD"/>
    <w:rsid w:val="009B0A88"/>
    <w:rsid w:val="00A07DC7"/>
    <w:rsid w:val="00A23399"/>
    <w:rsid w:val="00A53EF8"/>
    <w:rsid w:val="00A73A7C"/>
    <w:rsid w:val="00AB7F9C"/>
    <w:rsid w:val="00AC2067"/>
    <w:rsid w:val="00AD06BE"/>
    <w:rsid w:val="00AE66D6"/>
    <w:rsid w:val="00B06096"/>
    <w:rsid w:val="00B164D1"/>
    <w:rsid w:val="00B6034A"/>
    <w:rsid w:val="00B60C1A"/>
    <w:rsid w:val="00B737B2"/>
    <w:rsid w:val="00B90E35"/>
    <w:rsid w:val="00B91FA8"/>
    <w:rsid w:val="00BA5A8C"/>
    <w:rsid w:val="00BD454D"/>
    <w:rsid w:val="00BE1002"/>
    <w:rsid w:val="00BE4347"/>
    <w:rsid w:val="00BE5048"/>
    <w:rsid w:val="00C320CB"/>
    <w:rsid w:val="00C738E7"/>
    <w:rsid w:val="00C77FE8"/>
    <w:rsid w:val="00C878E9"/>
    <w:rsid w:val="00CB3DB4"/>
    <w:rsid w:val="00CC18FB"/>
    <w:rsid w:val="00CC668A"/>
    <w:rsid w:val="00CD4721"/>
    <w:rsid w:val="00CD7B6D"/>
    <w:rsid w:val="00D070E2"/>
    <w:rsid w:val="00D50ABB"/>
    <w:rsid w:val="00D54445"/>
    <w:rsid w:val="00D5554A"/>
    <w:rsid w:val="00D6644A"/>
    <w:rsid w:val="00D80743"/>
    <w:rsid w:val="00D8556B"/>
    <w:rsid w:val="00DB4EAE"/>
    <w:rsid w:val="00DC5172"/>
    <w:rsid w:val="00DC57AE"/>
    <w:rsid w:val="00DD2F42"/>
    <w:rsid w:val="00DD4A0B"/>
    <w:rsid w:val="00E307E8"/>
    <w:rsid w:val="00E77680"/>
    <w:rsid w:val="00EB33C6"/>
    <w:rsid w:val="00EC6461"/>
    <w:rsid w:val="00F20578"/>
    <w:rsid w:val="00F51B03"/>
    <w:rsid w:val="00F57322"/>
    <w:rsid w:val="00F62575"/>
    <w:rsid w:val="00F71D64"/>
    <w:rsid w:val="00F75AD9"/>
    <w:rsid w:val="00F9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1422C"/>
  <w15:chartTrackingRefBased/>
  <w15:docId w15:val="{C1E41D74-FCB2-4CFD-A217-D1E8D6CE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002"/>
  </w:style>
  <w:style w:type="paragraph" w:styleId="Piedepgina">
    <w:name w:val="footer"/>
    <w:basedOn w:val="Normal"/>
    <w:link w:val="Piedepgina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002"/>
  </w:style>
  <w:style w:type="paragraph" w:styleId="Prrafodelista">
    <w:name w:val="List Paragraph"/>
    <w:basedOn w:val="Normal"/>
    <w:uiPriority w:val="34"/>
    <w:qFormat/>
    <w:rsid w:val="00BE1002"/>
    <w:pPr>
      <w:ind w:left="720"/>
      <w:contextualSpacing/>
    </w:pPr>
  </w:style>
  <w:style w:type="table" w:styleId="Tablaconcuadrcula">
    <w:name w:val="Table Grid"/>
    <w:basedOn w:val="Tablanormal"/>
    <w:uiPriority w:val="39"/>
    <w:rsid w:val="00BE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D2F4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table" w:customStyle="1" w:styleId="TableGrid">
    <w:name w:val="TableGrid"/>
    <w:rsid w:val="00B90E35"/>
    <w:pPr>
      <w:spacing w:after="0" w:line="240" w:lineRule="auto"/>
    </w:pPr>
    <w:rPr>
      <w:rFonts w:eastAsia="Times New Roman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5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E71CD-CC66-4BE8-A49B-7F0BB5CA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826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Angy Zamara Martínez Medina</dc:creator>
  <cp:keywords/>
  <dc:description/>
  <cp:lastModifiedBy>Jesús Alberto Espinosa Sepulveda</cp:lastModifiedBy>
  <cp:revision>16</cp:revision>
  <cp:lastPrinted>2016-04-07T20:49:00Z</cp:lastPrinted>
  <dcterms:created xsi:type="dcterms:W3CDTF">2017-08-01T19:12:00Z</dcterms:created>
  <dcterms:modified xsi:type="dcterms:W3CDTF">2021-08-18T02:24:00Z</dcterms:modified>
</cp:coreProperties>
</file>